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933" w:rsidRPr="00807386" w:rsidRDefault="00C12933" w:rsidP="00742AE1">
      <w:pPr>
        <w:spacing w:after="0" w:line="240" w:lineRule="auto"/>
        <w:ind w:firstLine="709"/>
        <w:jc w:val="right"/>
        <w:rPr>
          <w:rFonts w:ascii="Times New Roman" w:hAnsi="Times New Roman"/>
          <w:b/>
          <w:iCs/>
          <w:sz w:val="32"/>
          <w:szCs w:val="32"/>
        </w:rPr>
      </w:pPr>
      <w:r w:rsidRPr="00807386">
        <w:rPr>
          <w:rFonts w:ascii="Times New Roman" w:hAnsi="Times New Roman"/>
          <w:b/>
          <w:iCs/>
          <w:sz w:val="32"/>
          <w:szCs w:val="32"/>
        </w:rPr>
        <w:t xml:space="preserve">Описание </w:t>
      </w:r>
      <w:r>
        <w:rPr>
          <w:rFonts w:ascii="Times New Roman" w:hAnsi="Times New Roman"/>
          <w:b/>
          <w:iCs/>
          <w:sz w:val="32"/>
          <w:szCs w:val="32"/>
        </w:rPr>
        <w:t>опыта работы</w:t>
      </w:r>
    </w:p>
    <w:p w:rsidR="00C12933" w:rsidRPr="00EF2445" w:rsidRDefault="00C12933" w:rsidP="00742AE1">
      <w:pPr>
        <w:spacing w:after="0" w:line="240" w:lineRule="auto"/>
        <w:ind w:firstLine="709"/>
        <w:jc w:val="right"/>
        <w:rPr>
          <w:rFonts w:ascii="Times New Roman" w:hAnsi="Times New Roman"/>
          <w:b/>
          <w:iCs/>
          <w:sz w:val="36"/>
          <w:szCs w:val="32"/>
        </w:rPr>
      </w:pPr>
      <w:r>
        <w:rPr>
          <w:rFonts w:ascii="Times New Roman" w:hAnsi="Times New Roman"/>
          <w:b/>
          <w:sz w:val="32"/>
          <w:szCs w:val="28"/>
        </w:rPr>
        <w:t>Павловой Екатерины Викторовны</w:t>
      </w:r>
      <w:r>
        <w:rPr>
          <w:rFonts w:ascii="Times New Roman" w:hAnsi="Times New Roman"/>
          <w:b/>
          <w:iCs/>
          <w:sz w:val="36"/>
          <w:szCs w:val="32"/>
        </w:rPr>
        <w:t>,</w:t>
      </w:r>
    </w:p>
    <w:p w:rsidR="00C12933" w:rsidRPr="00807386" w:rsidRDefault="00C12933" w:rsidP="00742AE1">
      <w:pPr>
        <w:spacing w:after="0" w:line="240" w:lineRule="auto"/>
        <w:ind w:firstLine="709"/>
        <w:jc w:val="right"/>
        <w:rPr>
          <w:rFonts w:ascii="Times New Roman" w:hAnsi="Times New Roman"/>
          <w:b/>
          <w:iCs/>
          <w:sz w:val="32"/>
          <w:szCs w:val="32"/>
        </w:rPr>
      </w:pPr>
      <w:r w:rsidRPr="00807386">
        <w:rPr>
          <w:rFonts w:ascii="Times New Roman" w:hAnsi="Times New Roman"/>
          <w:b/>
          <w:iCs/>
          <w:sz w:val="32"/>
          <w:szCs w:val="32"/>
        </w:rPr>
        <w:t>учителя английского языка</w:t>
      </w:r>
    </w:p>
    <w:p w:rsidR="00C12933" w:rsidRDefault="00C12933" w:rsidP="00742AE1">
      <w:pPr>
        <w:spacing w:after="0" w:line="240" w:lineRule="auto"/>
        <w:ind w:firstLine="709"/>
        <w:jc w:val="right"/>
        <w:rPr>
          <w:rFonts w:ascii="Times New Roman" w:hAnsi="Times New Roman"/>
          <w:b/>
          <w:iCs/>
          <w:sz w:val="32"/>
          <w:szCs w:val="32"/>
        </w:rPr>
      </w:pPr>
      <w:r w:rsidRPr="00807386">
        <w:rPr>
          <w:rFonts w:ascii="Times New Roman" w:hAnsi="Times New Roman"/>
          <w:b/>
          <w:iCs/>
          <w:sz w:val="32"/>
          <w:szCs w:val="32"/>
        </w:rPr>
        <w:t>М</w:t>
      </w:r>
      <w:r>
        <w:rPr>
          <w:rFonts w:ascii="Times New Roman" w:hAnsi="Times New Roman"/>
          <w:b/>
          <w:iCs/>
          <w:sz w:val="32"/>
          <w:szCs w:val="32"/>
        </w:rPr>
        <w:t>АОУ</w:t>
      </w:r>
      <w:r w:rsidRPr="00807386">
        <w:rPr>
          <w:rFonts w:ascii="Times New Roman" w:hAnsi="Times New Roman"/>
          <w:b/>
          <w:iCs/>
          <w:sz w:val="32"/>
          <w:szCs w:val="32"/>
        </w:rPr>
        <w:t xml:space="preserve"> «</w:t>
      </w:r>
      <w:r>
        <w:rPr>
          <w:rFonts w:ascii="Times New Roman" w:hAnsi="Times New Roman"/>
          <w:b/>
          <w:iCs/>
          <w:sz w:val="32"/>
          <w:szCs w:val="32"/>
        </w:rPr>
        <w:t xml:space="preserve">Лицей №121 имени Героя </w:t>
      </w:r>
    </w:p>
    <w:p w:rsidR="00C12933" w:rsidRPr="00807386" w:rsidRDefault="00C12933" w:rsidP="00742AE1">
      <w:pPr>
        <w:spacing w:after="0" w:line="240" w:lineRule="auto"/>
        <w:ind w:firstLine="709"/>
        <w:jc w:val="right"/>
        <w:rPr>
          <w:rFonts w:ascii="Times New Roman" w:hAnsi="Times New Roman"/>
          <w:b/>
          <w:iCs/>
          <w:sz w:val="32"/>
          <w:szCs w:val="32"/>
        </w:rPr>
      </w:pPr>
      <w:r>
        <w:rPr>
          <w:rFonts w:ascii="Times New Roman" w:hAnsi="Times New Roman"/>
          <w:b/>
          <w:iCs/>
          <w:sz w:val="32"/>
          <w:szCs w:val="32"/>
        </w:rPr>
        <w:t xml:space="preserve">Советского Союза С.А. </w:t>
      </w:r>
      <w:proofErr w:type="spellStart"/>
      <w:r>
        <w:rPr>
          <w:rFonts w:ascii="Times New Roman" w:hAnsi="Times New Roman"/>
          <w:b/>
          <w:iCs/>
          <w:sz w:val="32"/>
          <w:szCs w:val="32"/>
        </w:rPr>
        <w:t>Ахтямова</w:t>
      </w:r>
      <w:proofErr w:type="spellEnd"/>
      <w:r w:rsidRPr="00807386">
        <w:rPr>
          <w:rFonts w:ascii="Times New Roman" w:hAnsi="Times New Roman"/>
          <w:b/>
          <w:iCs/>
          <w:sz w:val="32"/>
          <w:szCs w:val="32"/>
        </w:rPr>
        <w:t>»</w:t>
      </w:r>
    </w:p>
    <w:p w:rsidR="00C12933" w:rsidRPr="00807386" w:rsidRDefault="00C12933" w:rsidP="00742AE1">
      <w:pPr>
        <w:spacing w:after="0" w:line="240" w:lineRule="auto"/>
        <w:ind w:firstLine="709"/>
        <w:jc w:val="right"/>
        <w:rPr>
          <w:rFonts w:ascii="Times New Roman" w:hAnsi="Times New Roman"/>
          <w:b/>
          <w:iCs/>
          <w:sz w:val="32"/>
          <w:szCs w:val="32"/>
        </w:rPr>
      </w:pPr>
      <w:r>
        <w:rPr>
          <w:rFonts w:ascii="Times New Roman" w:hAnsi="Times New Roman"/>
          <w:b/>
          <w:iCs/>
          <w:sz w:val="32"/>
          <w:szCs w:val="32"/>
        </w:rPr>
        <w:t>Советского</w:t>
      </w:r>
      <w:r w:rsidRPr="00807386">
        <w:rPr>
          <w:rFonts w:ascii="Times New Roman" w:hAnsi="Times New Roman"/>
          <w:b/>
          <w:iCs/>
          <w:sz w:val="32"/>
          <w:szCs w:val="32"/>
        </w:rPr>
        <w:t xml:space="preserve"> района г. Казани</w:t>
      </w:r>
    </w:p>
    <w:p w:rsidR="00C12933" w:rsidRDefault="00C12933" w:rsidP="00742AE1">
      <w:pPr>
        <w:pStyle w:val="a3"/>
        <w:spacing w:before="0" w:beforeAutospacing="0" w:after="0" w:afterAutospacing="0" w:line="360" w:lineRule="auto"/>
        <w:ind w:firstLine="709"/>
        <w:rPr>
          <w:b/>
          <w:bCs/>
          <w:sz w:val="28"/>
          <w:szCs w:val="28"/>
        </w:rPr>
      </w:pPr>
    </w:p>
    <w:p w:rsidR="00C12933" w:rsidRDefault="00C12933" w:rsidP="00742AE1">
      <w:pPr>
        <w:pStyle w:val="a3"/>
        <w:spacing w:before="0" w:beforeAutospacing="0" w:after="0" w:afterAutospacing="0" w:line="360" w:lineRule="auto"/>
        <w:ind w:firstLine="709"/>
        <w:jc w:val="center"/>
        <w:rPr>
          <w:b/>
          <w:sz w:val="28"/>
          <w:szCs w:val="28"/>
        </w:rPr>
      </w:pPr>
      <w:r w:rsidRPr="005E1ADA">
        <w:rPr>
          <w:b/>
          <w:bCs/>
          <w:sz w:val="28"/>
          <w:szCs w:val="28"/>
        </w:rPr>
        <w:t>И</w:t>
      </w:r>
      <w:r w:rsidRPr="0049705E">
        <w:rPr>
          <w:b/>
          <w:bCs/>
          <w:sz w:val="28"/>
          <w:szCs w:val="28"/>
        </w:rPr>
        <w:t>спользование</w:t>
      </w:r>
      <w:r w:rsidRPr="0049705E">
        <w:rPr>
          <w:b/>
          <w:sz w:val="28"/>
          <w:szCs w:val="28"/>
        </w:rPr>
        <w:t xml:space="preserve"> </w:t>
      </w:r>
      <w:r>
        <w:rPr>
          <w:b/>
          <w:sz w:val="28"/>
          <w:szCs w:val="28"/>
        </w:rPr>
        <w:t>элементов арт-технологии</w:t>
      </w:r>
    </w:p>
    <w:p w:rsidR="00C12933" w:rsidRDefault="00C12933" w:rsidP="00742AE1">
      <w:pPr>
        <w:pStyle w:val="a3"/>
        <w:spacing w:before="0" w:beforeAutospacing="0" w:after="0" w:afterAutospacing="0" w:line="360" w:lineRule="auto"/>
        <w:ind w:firstLine="709"/>
        <w:jc w:val="center"/>
        <w:rPr>
          <w:rFonts w:ascii="Monotype Corsiva" w:hAnsi="Monotype Corsiva" w:cs="Tahoma"/>
          <w:i/>
          <w:color w:val="000000"/>
          <w:sz w:val="28"/>
          <w:szCs w:val="28"/>
          <w:shd w:val="clear" w:color="auto" w:fill="F5F7E7"/>
        </w:rPr>
      </w:pPr>
      <w:r>
        <w:rPr>
          <w:b/>
          <w:sz w:val="28"/>
          <w:szCs w:val="28"/>
        </w:rPr>
        <w:t xml:space="preserve">на уроках английского языка как средство развития </w:t>
      </w:r>
      <w:r w:rsidR="00746E64">
        <w:rPr>
          <w:b/>
          <w:sz w:val="28"/>
          <w:szCs w:val="28"/>
        </w:rPr>
        <w:t>познавательного интереса</w:t>
      </w:r>
      <w:r w:rsidR="005479B7">
        <w:rPr>
          <w:b/>
          <w:sz w:val="28"/>
          <w:szCs w:val="28"/>
        </w:rPr>
        <w:t xml:space="preserve"> и творческого потенциала</w:t>
      </w:r>
      <w:r>
        <w:rPr>
          <w:b/>
          <w:sz w:val="28"/>
          <w:szCs w:val="28"/>
        </w:rPr>
        <w:t xml:space="preserve"> </w:t>
      </w:r>
      <w:r w:rsidR="00CF6833">
        <w:rPr>
          <w:b/>
          <w:sz w:val="28"/>
          <w:szCs w:val="28"/>
        </w:rPr>
        <w:t>учащихся.</w:t>
      </w:r>
    </w:p>
    <w:p w:rsidR="00C12933" w:rsidRPr="00835446" w:rsidRDefault="00C12933" w:rsidP="00742AE1">
      <w:pPr>
        <w:pStyle w:val="a3"/>
        <w:shd w:val="clear" w:color="auto" w:fill="FFFFFF"/>
        <w:spacing w:before="0" w:beforeAutospacing="0" w:after="0" w:afterAutospacing="0" w:line="360" w:lineRule="auto"/>
        <w:ind w:firstLine="709"/>
        <w:rPr>
          <w:rFonts w:ascii="Monotype Corsiva" w:hAnsi="Monotype Corsiva" w:cs="Tahoma"/>
          <w:i/>
          <w:color w:val="000000"/>
          <w:sz w:val="18"/>
          <w:szCs w:val="28"/>
        </w:rPr>
      </w:pPr>
      <w:r w:rsidRPr="00EE00C3">
        <w:rPr>
          <w:rFonts w:ascii="Monotype Corsiva" w:hAnsi="Monotype Corsiva" w:cs="Tahoma"/>
          <w:i/>
          <w:color w:val="000000"/>
          <w:sz w:val="28"/>
          <w:szCs w:val="28"/>
        </w:rPr>
        <w:t xml:space="preserve">                           </w:t>
      </w:r>
    </w:p>
    <w:p w:rsidR="00C12933" w:rsidRPr="00C873AA" w:rsidRDefault="00C12933" w:rsidP="00742AE1">
      <w:pPr>
        <w:pStyle w:val="a3"/>
        <w:shd w:val="clear" w:color="auto" w:fill="FFFFFF"/>
        <w:spacing w:before="0" w:beforeAutospacing="0" w:after="0" w:afterAutospacing="0" w:line="360" w:lineRule="auto"/>
        <w:ind w:firstLine="709"/>
        <w:jc w:val="right"/>
        <w:rPr>
          <w:i/>
          <w:color w:val="000000"/>
          <w:sz w:val="28"/>
          <w:szCs w:val="28"/>
        </w:rPr>
      </w:pPr>
      <w:r>
        <w:rPr>
          <w:rFonts w:ascii="Monotype Corsiva" w:hAnsi="Monotype Corsiva" w:cs="Tahoma"/>
          <w:i/>
          <w:color w:val="000000"/>
          <w:sz w:val="28"/>
          <w:szCs w:val="28"/>
        </w:rPr>
        <w:t xml:space="preserve">   </w:t>
      </w:r>
      <w:r w:rsidRPr="00EE00C3">
        <w:rPr>
          <w:rFonts w:ascii="Monotype Corsiva" w:hAnsi="Monotype Corsiva" w:cs="Tahoma"/>
          <w:i/>
          <w:color w:val="000000"/>
          <w:sz w:val="28"/>
          <w:szCs w:val="28"/>
        </w:rPr>
        <w:t xml:space="preserve"> </w:t>
      </w:r>
      <w:r w:rsidRPr="00C873AA">
        <w:rPr>
          <w:i/>
          <w:color w:val="000000"/>
          <w:sz w:val="28"/>
          <w:szCs w:val="28"/>
        </w:rPr>
        <w:t xml:space="preserve">Секрет хорошего преподавания в том, чтобы рассматривать интеллект ребёнка как плодородное поле, в котором могут быть посеяны семена чтобы вырасти в тепле пылающего воображения. </w:t>
      </w:r>
    </w:p>
    <w:p w:rsidR="009215DD" w:rsidRDefault="00C12933" w:rsidP="00742AE1">
      <w:pPr>
        <w:pStyle w:val="a3"/>
        <w:shd w:val="clear" w:color="auto" w:fill="FFFFFF"/>
        <w:spacing w:before="0" w:beforeAutospacing="0" w:after="0" w:afterAutospacing="0" w:line="360" w:lineRule="auto"/>
        <w:ind w:firstLine="709"/>
        <w:jc w:val="right"/>
        <w:rPr>
          <w:i/>
          <w:color w:val="000000"/>
          <w:sz w:val="28"/>
          <w:szCs w:val="28"/>
        </w:rPr>
      </w:pPr>
      <w:r w:rsidRPr="00C873AA">
        <w:rPr>
          <w:i/>
          <w:color w:val="000000"/>
          <w:sz w:val="28"/>
          <w:szCs w:val="28"/>
        </w:rPr>
        <w:t xml:space="preserve">(Мария </w:t>
      </w:r>
      <w:proofErr w:type="spellStart"/>
      <w:r w:rsidRPr="00C873AA">
        <w:rPr>
          <w:i/>
          <w:color w:val="000000"/>
          <w:sz w:val="28"/>
          <w:szCs w:val="28"/>
        </w:rPr>
        <w:t>Монтессори</w:t>
      </w:r>
      <w:proofErr w:type="spellEnd"/>
      <w:r w:rsidRPr="00C873AA">
        <w:rPr>
          <w:i/>
          <w:color w:val="000000"/>
          <w:sz w:val="28"/>
          <w:szCs w:val="28"/>
        </w:rPr>
        <w:t xml:space="preserve"> — итальянский педагог, врач, философ и учёный)</w:t>
      </w:r>
    </w:p>
    <w:p w:rsidR="009215DD" w:rsidRDefault="00C12933" w:rsidP="00742AE1">
      <w:pPr>
        <w:pStyle w:val="a3"/>
        <w:shd w:val="clear" w:color="auto" w:fill="FFFFFF"/>
        <w:spacing w:after="0" w:line="360" w:lineRule="auto"/>
        <w:ind w:firstLine="709"/>
        <w:jc w:val="both"/>
        <w:rPr>
          <w:sz w:val="28"/>
        </w:rPr>
      </w:pPr>
      <w:r>
        <w:rPr>
          <w:sz w:val="28"/>
        </w:rPr>
        <w:t>В</w:t>
      </w:r>
      <w:r w:rsidRPr="00C12933">
        <w:rPr>
          <w:sz w:val="28"/>
        </w:rPr>
        <w:t xml:space="preserve"> Федеральном государственном образовательном стандарте основного общего образо</w:t>
      </w:r>
      <w:r>
        <w:rPr>
          <w:sz w:val="28"/>
        </w:rPr>
        <w:t>вания, утверждённом приказом N</w:t>
      </w:r>
      <w:r w:rsidRPr="00C12933">
        <w:rPr>
          <w:sz w:val="28"/>
        </w:rPr>
        <w:t xml:space="preserve">1897 Министерства образования и науки Российской Федерации 17 декабря 2010 </w:t>
      </w:r>
      <w:proofErr w:type="gramStart"/>
      <w:r w:rsidRPr="00C12933">
        <w:rPr>
          <w:sz w:val="28"/>
        </w:rPr>
        <w:t>г.</w:t>
      </w:r>
      <w:proofErr w:type="gramEnd"/>
      <w:r>
        <w:rPr>
          <w:sz w:val="28"/>
        </w:rPr>
        <w:t xml:space="preserve"> указывается на н</w:t>
      </w:r>
      <w:r w:rsidRPr="00C12933">
        <w:rPr>
          <w:sz w:val="28"/>
        </w:rPr>
        <w:t>еобходимость развития личности с широким интеллектуальным потенциалом, способствующим развитию креативности как основы иннов</w:t>
      </w:r>
      <w:r>
        <w:rPr>
          <w:sz w:val="28"/>
        </w:rPr>
        <w:t xml:space="preserve">ационной деятельности. </w:t>
      </w:r>
      <w:r w:rsidR="00E40173">
        <w:rPr>
          <w:sz w:val="28"/>
        </w:rPr>
        <w:t>Таким образом,</w:t>
      </w:r>
      <w:r w:rsidR="00520191">
        <w:rPr>
          <w:sz w:val="28"/>
        </w:rPr>
        <w:t xml:space="preserve"> система образования в настоящее время направлена на развитие созидающей, творческой личности учащегося. Современное общество движется навстречу тенденции передачи рутинных способов мышления компьютерам и алгоритмам, в то время как от человека все больше ожидается другое – умение придумывать и создавать</w:t>
      </w:r>
      <w:r w:rsidR="00520191" w:rsidRPr="00520191">
        <w:rPr>
          <w:sz w:val="28"/>
        </w:rPr>
        <w:t xml:space="preserve"> </w:t>
      </w:r>
      <w:r w:rsidR="00520191">
        <w:rPr>
          <w:sz w:val="28"/>
        </w:rPr>
        <w:t xml:space="preserve">новое. </w:t>
      </w:r>
      <w:r w:rsidR="00520191" w:rsidRPr="00520191">
        <w:rPr>
          <w:sz w:val="28"/>
        </w:rPr>
        <w:t>У англичан есть высказывание “</w:t>
      </w:r>
      <w:r w:rsidR="00520191" w:rsidRPr="00520191">
        <w:rPr>
          <w:sz w:val="28"/>
          <w:lang w:val="en-US"/>
        </w:rPr>
        <w:t>Think</w:t>
      </w:r>
      <w:r w:rsidR="00520191" w:rsidRPr="00520191">
        <w:rPr>
          <w:sz w:val="28"/>
        </w:rPr>
        <w:t xml:space="preserve"> </w:t>
      </w:r>
      <w:r w:rsidR="00520191" w:rsidRPr="00520191">
        <w:rPr>
          <w:sz w:val="28"/>
          <w:lang w:val="en-US"/>
        </w:rPr>
        <w:t>outside</w:t>
      </w:r>
      <w:r w:rsidR="00520191" w:rsidRPr="00520191">
        <w:rPr>
          <w:sz w:val="28"/>
        </w:rPr>
        <w:t xml:space="preserve"> </w:t>
      </w:r>
      <w:r w:rsidR="00520191" w:rsidRPr="00520191">
        <w:rPr>
          <w:sz w:val="28"/>
          <w:lang w:val="en-US"/>
        </w:rPr>
        <w:t>of</w:t>
      </w:r>
      <w:r w:rsidR="00520191" w:rsidRPr="00520191">
        <w:rPr>
          <w:sz w:val="28"/>
        </w:rPr>
        <w:t xml:space="preserve"> </w:t>
      </w:r>
      <w:r w:rsidR="00520191" w:rsidRPr="00520191">
        <w:rPr>
          <w:sz w:val="28"/>
          <w:lang w:val="en-US"/>
        </w:rPr>
        <w:t>your</w:t>
      </w:r>
      <w:r w:rsidR="00520191" w:rsidRPr="00520191">
        <w:rPr>
          <w:sz w:val="28"/>
        </w:rPr>
        <w:t xml:space="preserve"> </w:t>
      </w:r>
      <w:r w:rsidR="00520191" w:rsidRPr="00520191">
        <w:rPr>
          <w:sz w:val="28"/>
          <w:lang w:val="en-US"/>
        </w:rPr>
        <w:t>box</w:t>
      </w:r>
      <w:r w:rsidR="00520191" w:rsidRPr="00520191">
        <w:rPr>
          <w:sz w:val="28"/>
        </w:rPr>
        <w:t xml:space="preserve">”, которое дословно может быть переведено как «мысли за пределами своей коробки». Эта фраза призывает нас мыслить </w:t>
      </w:r>
      <w:r w:rsidR="00212F65">
        <w:rPr>
          <w:sz w:val="28"/>
        </w:rPr>
        <w:t>нестандартно, искать необычные способы решения проблем.</w:t>
      </w:r>
      <w:r w:rsidR="00520191" w:rsidRPr="00520191">
        <w:rPr>
          <w:sz w:val="28"/>
        </w:rPr>
        <w:t xml:space="preserve"> К сожалению, в погоне за знаниями и в стремлении к высокому </w:t>
      </w:r>
      <w:r w:rsidR="00520191" w:rsidRPr="00520191">
        <w:rPr>
          <w:sz w:val="28"/>
        </w:rPr>
        <w:lastRenderedPageBreak/>
        <w:t xml:space="preserve">качеству </w:t>
      </w:r>
      <w:proofErr w:type="spellStart"/>
      <w:r w:rsidR="00520191" w:rsidRPr="00520191">
        <w:rPr>
          <w:sz w:val="28"/>
        </w:rPr>
        <w:t>обученности</w:t>
      </w:r>
      <w:proofErr w:type="spellEnd"/>
      <w:r w:rsidR="00520191" w:rsidRPr="00520191">
        <w:rPr>
          <w:sz w:val="28"/>
        </w:rPr>
        <w:t xml:space="preserve"> по предмету мы часто забываем о творчестве, полагая, что им занима</w:t>
      </w:r>
      <w:r w:rsidR="00520191">
        <w:rPr>
          <w:sz w:val="28"/>
        </w:rPr>
        <w:t>ются исключительно на уроках изобразительного искусства</w:t>
      </w:r>
      <w:r w:rsidR="00520191" w:rsidRPr="00520191">
        <w:rPr>
          <w:sz w:val="28"/>
        </w:rPr>
        <w:t>.</w:t>
      </w:r>
      <w:r w:rsidR="00520191">
        <w:rPr>
          <w:sz w:val="28"/>
        </w:rPr>
        <w:t xml:space="preserve"> В процессе своей деятельности я стала все больше замечать, что у</w:t>
      </w:r>
      <w:r w:rsidR="00520191" w:rsidRPr="00520191">
        <w:rPr>
          <w:sz w:val="28"/>
        </w:rPr>
        <w:t xml:space="preserve"> многих учащихся сегодня вызывают затруднения задания, требующие придумывания, часто даже самые простые</w:t>
      </w:r>
      <w:r w:rsidR="00520191">
        <w:rPr>
          <w:sz w:val="28"/>
        </w:rPr>
        <w:t>. В связи с этим возникла</w:t>
      </w:r>
      <w:r w:rsidR="00520191" w:rsidRPr="00520191">
        <w:rPr>
          <w:sz w:val="28"/>
        </w:rPr>
        <w:t xml:space="preserve"> необходимость поиска новых приёмов, позволяющих учащимся</w:t>
      </w:r>
      <w:r w:rsidR="00520191">
        <w:rPr>
          <w:sz w:val="28"/>
        </w:rPr>
        <w:t xml:space="preserve"> не только</w:t>
      </w:r>
      <w:r w:rsidR="00520191" w:rsidRPr="00520191">
        <w:rPr>
          <w:sz w:val="28"/>
        </w:rPr>
        <w:t xml:space="preserve"> эффективно, и с инт</w:t>
      </w:r>
      <w:r w:rsidR="00520191">
        <w:rPr>
          <w:sz w:val="28"/>
        </w:rPr>
        <w:t>ересом изучать иностранный язык, но и развиват</w:t>
      </w:r>
      <w:r w:rsidR="00CF6833">
        <w:rPr>
          <w:sz w:val="28"/>
        </w:rPr>
        <w:t xml:space="preserve">ь творческий потенциал учащихся, первым признаком которого является высокая познавательная активность. </w:t>
      </w:r>
      <w:r w:rsidR="00520191">
        <w:rPr>
          <w:sz w:val="28"/>
        </w:rPr>
        <w:t xml:space="preserve"> </w:t>
      </w:r>
      <w:r w:rsidR="003E0688">
        <w:rPr>
          <w:sz w:val="28"/>
        </w:rPr>
        <w:t xml:space="preserve">Для меня таковыми являются приемы </w:t>
      </w:r>
      <w:r w:rsidR="003E0688" w:rsidRPr="003E0688">
        <w:rPr>
          <w:sz w:val="28"/>
        </w:rPr>
        <w:t>арт-техноло</w:t>
      </w:r>
      <w:r w:rsidR="003E0688">
        <w:rPr>
          <w:sz w:val="28"/>
        </w:rPr>
        <w:t>гии на уроках английского языка, так как, на мой взгляд, они помогают реша</w:t>
      </w:r>
      <w:r w:rsidR="003E0688" w:rsidRPr="003E0688">
        <w:rPr>
          <w:sz w:val="28"/>
        </w:rPr>
        <w:t>ть</w:t>
      </w:r>
      <w:r w:rsidR="003E0688">
        <w:rPr>
          <w:sz w:val="28"/>
        </w:rPr>
        <w:t xml:space="preserve"> эти</w:t>
      </w:r>
      <w:r w:rsidR="003E0688" w:rsidRPr="003E0688">
        <w:rPr>
          <w:sz w:val="28"/>
        </w:rPr>
        <w:t xml:space="preserve"> важные дидактические задачи.</w:t>
      </w:r>
      <w:r w:rsidR="003E0688">
        <w:rPr>
          <w:sz w:val="28"/>
        </w:rPr>
        <w:t xml:space="preserve"> </w:t>
      </w:r>
      <w:r w:rsidR="003E0688" w:rsidRPr="003E0688">
        <w:rPr>
          <w:sz w:val="28"/>
        </w:rPr>
        <w:t>Таким образом, актуальность опыта обусловлена необходимостью со</w:t>
      </w:r>
      <w:r w:rsidR="003E0688">
        <w:rPr>
          <w:sz w:val="28"/>
        </w:rPr>
        <w:t xml:space="preserve">здания условий для развития </w:t>
      </w:r>
      <w:r w:rsidR="00CF6833">
        <w:rPr>
          <w:sz w:val="28"/>
        </w:rPr>
        <w:t>познавательного интереса</w:t>
      </w:r>
      <w:r w:rsidR="003E0688" w:rsidRPr="003E0688">
        <w:rPr>
          <w:sz w:val="28"/>
        </w:rPr>
        <w:t xml:space="preserve">, а также разработки </w:t>
      </w:r>
      <w:r w:rsidR="003E0688">
        <w:rPr>
          <w:sz w:val="28"/>
        </w:rPr>
        <w:t>способов</w:t>
      </w:r>
      <w:r w:rsidR="003E0688" w:rsidRPr="003E0688">
        <w:rPr>
          <w:sz w:val="28"/>
        </w:rPr>
        <w:t xml:space="preserve"> внедрен</w:t>
      </w:r>
      <w:r w:rsidR="003E0688">
        <w:rPr>
          <w:sz w:val="28"/>
        </w:rPr>
        <w:t>ия приемов арт-технологии на уроках английского языка</w:t>
      </w:r>
      <w:r w:rsidR="003E0688" w:rsidRPr="003E0688">
        <w:rPr>
          <w:sz w:val="28"/>
        </w:rPr>
        <w:t xml:space="preserve">, способствующего развитию коммуникативно-развивающейся языковой личности обучающегося. </w:t>
      </w:r>
    </w:p>
    <w:p w:rsidR="00D11241" w:rsidRDefault="00D11241" w:rsidP="00742AE1">
      <w:pPr>
        <w:pStyle w:val="a3"/>
        <w:shd w:val="clear" w:color="auto" w:fill="FFFFFF"/>
        <w:spacing w:after="0" w:line="360" w:lineRule="auto"/>
        <w:ind w:firstLine="709"/>
        <w:jc w:val="both"/>
        <w:rPr>
          <w:sz w:val="28"/>
        </w:rPr>
      </w:pPr>
      <w:r>
        <w:rPr>
          <w:sz w:val="28"/>
        </w:rPr>
        <w:t>Ведущая педагогической идея</w:t>
      </w:r>
      <w:r w:rsidR="001221B7">
        <w:rPr>
          <w:sz w:val="28"/>
        </w:rPr>
        <w:t xml:space="preserve"> и цель</w:t>
      </w:r>
      <w:r>
        <w:rPr>
          <w:sz w:val="28"/>
        </w:rPr>
        <w:t xml:space="preserve"> данного опыта заключается </w:t>
      </w:r>
      <w:r w:rsidRPr="00D11241">
        <w:rPr>
          <w:sz w:val="28"/>
        </w:rPr>
        <w:t xml:space="preserve">в </w:t>
      </w:r>
      <w:r>
        <w:rPr>
          <w:sz w:val="28"/>
        </w:rPr>
        <w:t xml:space="preserve">создании оптимальных условий для развития </w:t>
      </w:r>
      <w:r w:rsidR="009A5359">
        <w:rPr>
          <w:sz w:val="28"/>
        </w:rPr>
        <w:t xml:space="preserve">познавательного интереса и </w:t>
      </w:r>
      <w:r>
        <w:rPr>
          <w:sz w:val="28"/>
        </w:rPr>
        <w:t>творческого потенциала обучающихся посредством использования приемов арт-</w:t>
      </w:r>
      <w:r w:rsidRPr="00D11241">
        <w:rPr>
          <w:sz w:val="28"/>
        </w:rPr>
        <w:t>технологии в иноязычн</w:t>
      </w:r>
      <w:r>
        <w:rPr>
          <w:sz w:val="28"/>
        </w:rPr>
        <w:t xml:space="preserve">ой образовательной деятельности. </w:t>
      </w:r>
    </w:p>
    <w:p w:rsidR="001221B7" w:rsidRDefault="001221B7" w:rsidP="00742AE1">
      <w:pPr>
        <w:pStyle w:val="a3"/>
        <w:shd w:val="clear" w:color="auto" w:fill="FFFFFF"/>
        <w:spacing w:after="0" w:line="360" w:lineRule="auto"/>
        <w:ind w:firstLine="709"/>
        <w:jc w:val="both"/>
        <w:rPr>
          <w:sz w:val="28"/>
        </w:rPr>
      </w:pPr>
      <w:r>
        <w:rPr>
          <w:sz w:val="28"/>
        </w:rPr>
        <w:t xml:space="preserve">В рамках реализации данного опыта передо мной стояли такие задачи как повышение мотивации к изучению английского языка, развитие языковых навыков и творческого потенциала учащихся, содействие самореализации каждого учащегося. </w:t>
      </w:r>
    </w:p>
    <w:p w:rsidR="001221B7" w:rsidRDefault="001221B7" w:rsidP="00742AE1">
      <w:pPr>
        <w:pStyle w:val="a3"/>
        <w:shd w:val="clear" w:color="auto" w:fill="FFFFFF"/>
        <w:spacing w:after="0" w:line="360" w:lineRule="auto"/>
        <w:ind w:firstLine="709"/>
        <w:jc w:val="both"/>
        <w:rPr>
          <w:sz w:val="28"/>
        </w:rPr>
      </w:pPr>
      <w:r>
        <w:rPr>
          <w:sz w:val="28"/>
        </w:rPr>
        <w:t>Диапазон опыта включает в себ</w:t>
      </w:r>
      <w:r w:rsidR="00742AE1">
        <w:rPr>
          <w:sz w:val="28"/>
        </w:rPr>
        <w:t>я систему: «</w:t>
      </w:r>
      <w:r>
        <w:rPr>
          <w:sz w:val="28"/>
        </w:rPr>
        <w:t>урок – внеурочная деятельность – внеклассн</w:t>
      </w:r>
      <w:r w:rsidR="00742AE1">
        <w:rPr>
          <w:sz w:val="28"/>
        </w:rPr>
        <w:t>ая работа по английскому языку».</w:t>
      </w:r>
    </w:p>
    <w:p w:rsidR="000E2287" w:rsidRDefault="00893D16" w:rsidP="00742AE1">
      <w:pPr>
        <w:pStyle w:val="a3"/>
        <w:shd w:val="clear" w:color="auto" w:fill="FFFFFF"/>
        <w:spacing w:after="0" w:line="360" w:lineRule="auto"/>
        <w:ind w:firstLine="709"/>
        <w:jc w:val="both"/>
        <w:rPr>
          <w:sz w:val="28"/>
        </w:rPr>
      </w:pPr>
      <w:r>
        <w:rPr>
          <w:sz w:val="28"/>
        </w:rPr>
        <w:t>Для начала меня интересовал вопрос что же</w:t>
      </w:r>
      <w:r w:rsidR="005479B7">
        <w:rPr>
          <w:sz w:val="28"/>
        </w:rPr>
        <w:t xml:space="preserve"> такое творческие способности, связаны ли они с уровнем развития познавательного интереса </w:t>
      </w:r>
      <w:r w:rsidR="005479B7">
        <w:rPr>
          <w:sz w:val="28"/>
        </w:rPr>
        <w:lastRenderedPageBreak/>
        <w:t xml:space="preserve">и </w:t>
      </w:r>
      <w:r>
        <w:rPr>
          <w:sz w:val="28"/>
        </w:rPr>
        <w:t xml:space="preserve">возможно ли их развить средствами арт-технологии? </w:t>
      </w:r>
      <w:r w:rsidRPr="00893D16">
        <w:rPr>
          <w:sz w:val="28"/>
        </w:rPr>
        <w:t>Педагогическое определение творческих способностей, которое дано в педагогической энциклопедии определяет их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w:t>
      </w:r>
      <w:r w:rsidR="000E2287">
        <w:rPr>
          <w:sz w:val="28"/>
        </w:rPr>
        <w:t xml:space="preserve">а индивидуальность, художество. </w:t>
      </w:r>
      <w:r w:rsidRPr="00893D16">
        <w:rPr>
          <w:sz w:val="28"/>
        </w:rPr>
        <w:t>С философской точки зрения творческие способности включают в себя способность творчески воображать, наблюдать, неординарно мыслит</w:t>
      </w:r>
      <w:r w:rsidR="000E2287">
        <w:rPr>
          <w:sz w:val="28"/>
        </w:rPr>
        <w:t>ь.</w:t>
      </w:r>
    </w:p>
    <w:p w:rsidR="005479B7" w:rsidRDefault="005479B7" w:rsidP="00742AE1">
      <w:pPr>
        <w:pStyle w:val="a3"/>
        <w:shd w:val="clear" w:color="auto" w:fill="FFFFFF"/>
        <w:spacing w:after="0" w:line="360" w:lineRule="auto"/>
        <w:ind w:firstLine="709"/>
        <w:jc w:val="both"/>
        <w:rPr>
          <w:sz w:val="28"/>
        </w:rPr>
      </w:pPr>
      <w:r>
        <w:rPr>
          <w:sz w:val="28"/>
        </w:rPr>
        <w:t>Под познавательным интересом зачастую понимают различные состояния человека, объединенные позитивной направленностью к его деятельности. Так, например, И.Ф. Харламов под познавательным интересом понимает «эмоционально окрашенную потребность, прошедшую стадию мотивации и придающую деятельности человека увлекательный характер».  С точки зрения Г.И.</w:t>
      </w:r>
      <w:r w:rsidR="00A807DC">
        <w:rPr>
          <w:sz w:val="28"/>
        </w:rPr>
        <w:t xml:space="preserve"> </w:t>
      </w:r>
      <w:r>
        <w:rPr>
          <w:sz w:val="28"/>
        </w:rPr>
        <w:t>Щукиной</w:t>
      </w:r>
      <w:r w:rsidR="00A807DC">
        <w:rPr>
          <w:sz w:val="28"/>
        </w:rPr>
        <w:t xml:space="preserve"> познавательный интерес – это избирательная направленность личности, обращенная к области познания, к ее предметной стороне и к самому процессу овладения знаниями. В результате анализа литературы по проблеме было выявлено, что именно познавательный интерес активизирует различные психический процессы: восприятие, память, внимание и воображение. Таким образом, высокая познавательная активность – это первый признак наличия творческих способностей. </w:t>
      </w:r>
    </w:p>
    <w:p w:rsidR="000E2287" w:rsidRDefault="00893D16" w:rsidP="00742AE1">
      <w:pPr>
        <w:pStyle w:val="a3"/>
        <w:shd w:val="clear" w:color="auto" w:fill="FFFFFF"/>
        <w:spacing w:after="0" w:line="360" w:lineRule="auto"/>
        <w:ind w:firstLine="709"/>
        <w:jc w:val="both"/>
        <w:rPr>
          <w:sz w:val="28"/>
        </w:rPr>
      </w:pPr>
      <w:r w:rsidRPr="00893D16">
        <w:rPr>
          <w:sz w:val="28"/>
        </w:rPr>
        <w:t xml:space="preserve">Очень интересно движение научной мысли относительно исследуемого понятия. Вопросом творческих способностей занимались многие психологи, философы, педагоги. Достаточно назвать таких авторов, как Л.Н. Коган, Л.С. </w:t>
      </w:r>
      <w:proofErr w:type="spellStart"/>
      <w:r w:rsidRPr="00893D16">
        <w:rPr>
          <w:sz w:val="28"/>
        </w:rPr>
        <w:t>Выгодский</w:t>
      </w:r>
      <w:proofErr w:type="spellEnd"/>
      <w:r w:rsidRPr="00893D16">
        <w:rPr>
          <w:sz w:val="28"/>
        </w:rPr>
        <w:t xml:space="preserve">, </w:t>
      </w:r>
      <w:r w:rsidR="000E2287">
        <w:rPr>
          <w:sz w:val="28"/>
        </w:rPr>
        <w:t xml:space="preserve">Д.Б. Богоявленская, Э. – П. </w:t>
      </w:r>
      <w:proofErr w:type="spellStart"/>
      <w:r w:rsidR="000E2287">
        <w:rPr>
          <w:sz w:val="28"/>
        </w:rPr>
        <w:t>Торренс</w:t>
      </w:r>
      <w:proofErr w:type="spellEnd"/>
      <w:r w:rsidR="000E2287">
        <w:rPr>
          <w:sz w:val="28"/>
        </w:rPr>
        <w:t xml:space="preserve">, Дж. </w:t>
      </w:r>
      <w:proofErr w:type="spellStart"/>
      <w:r w:rsidR="000E2287">
        <w:rPr>
          <w:sz w:val="28"/>
        </w:rPr>
        <w:t>Гилфорд</w:t>
      </w:r>
      <w:proofErr w:type="spellEnd"/>
      <w:r w:rsidR="000E2287">
        <w:rPr>
          <w:sz w:val="28"/>
        </w:rPr>
        <w:t xml:space="preserve"> </w:t>
      </w:r>
      <w:r w:rsidRPr="00893D16">
        <w:rPr>
          <w:sz w:val="28"/>
        </w:rPr>
        <w:t xml:space="preserve">и другие. </w:t>
      </w:r>
    </w:p>
    <w:p w:rsidR="000C75C4" w:rsidRDefault="00171036" w:rsidP="00742AE1">
      <w:pPr>
        <w:pStyle w:val="Default"/>
        <w:shd w:val="clear" w:color="auto" w:fill="FFFFFF"/>
        <w:spacing w:line="360" w:lineRule="auto"/>
        <w:ind w:firstLine="709"/>
        <w:jc w:val="both"/>
        <w:rPr>
          <w:sz w:val="28"/>
        </w:rPr>
      </w:pPr>
      <w:r>
        <w:rPr>
          <w:sz w:val="28"/>
          <w:szCs w:val="28"/>
        </w:rPr>
        <w:t>Поскольку п</w:t>
      </w:r>
      <w:r w:rsidR="0009270E">
        <w:rPr>
          <w:sz w:val="28"/>
          <w:szCs w:val="28"/>
        </w:rPr>
        <w:t xml:space="preserve">отребность </w:t>
      </w:r>
      <w:r w:rsidR="0009270E">
        <w:rPr>
          <w:color w:val="212121"/>
          <w:sz w:val="28"/>
          <w:szCs w:val="28"/>
        </w:rPr>
        <w:t xml:space="preserve">в </w:t>
      </w:r>
      <w:r w:rsidR="0009270E">
        <w:rPr>
          <w:sz w:val="28"/>
          <w:szCs w:val="28"/>
        </w:rPr>
        <w:t xml:space="preserve">творчестве </w:t>
      </w:r>
      <w:r w:rsidR="0009270E">
        <w:rPr>
          <w:color w:val="212121"/>
          <w:sz w:val="28"/>
          <w:szCs w:val="28"/>
        </w:rPr>
        <w:t xml:space="preserve">и </w:t>
      </w:r>
      <w:r w:rsidR="0009270E">
        <w:rPr>
          <w:sz w:val="28"/>
          <w:szCs w:val="28"/>
        </w:rPr>
        <w:t xml:space="preserve">его задатки спонтанно </w:t>
      </w:r>
      <w:r w:rsidR="0009270E">
        <w:rPr>
          <w:color w:val="212121"/>
          <w:sz w:val="28"/>
          <w:szCs w:val="28"/>
        </w:rPr>
        <w:t xml:space="preserve">и </w:t>
      </w:r>
      <w:r w:rsidR="0009270E">
        <w:rPr>
          <w:sz w:val="28"/>
          <w:szCs w:val="28"/>
        </w:rPr>
        <w:t xml:space="preserve">непринужденно проявляется </w:t>
      </w:r>
      <w:r w:rsidR="0009270E">
        <w:rPr>
          <w:color w:val="212121"/>
          <w:sz w:val="28"/>
          <w:szCs w:val="28"/>
        </w:rPr>
        <w:t xml:space="preserve">в </w:t>
      </w:r>
      <w:r w:rsidR="0009270E">
        <w:rPr>
          <w:sz w:val="28"/>
          <w:szCs w:val="28"/>
        </w:rPr>
        <w:t xml:space="preserve">детстве </w:t>
      </w:r>
      <w:r w:rsidR="0009270E">
        <w:rPr>
          <w:color w:val="212121"/>
          <w:sz w:val="28"/>
          <w:szCs w:val="28"/>
        </w:rPr>
        <w:t xml:space="preserve">в </w:t>
      </w:r>
      <w:r w:rsidR="0009270E">
        <w:rPr>
          <w:sz w:val="28"/>
          <w:szCs w:val="28"/>
        </w:rPr>
        <w:t>форме игры</w:t>
      </w:r>
      <w:r w:rsidR="0009270E">
        <w:rPr>
          <w:color w:val="212121"/>
          <w:sz w:val="28"/>
          <w:szCs w:val="28"/>
        </w:rPr>
        <w:t xml:space="preserve">, </w:t>
      </w:r>
      <w:r w:rsidR="0009270E">
        <w:rPr>
          <w:sz w:val="28"/>
          <w:szCs w:val="28"/>
        </w:rPr>
        <w:t>рисования</w:t>
      </w:r>
      <w:r w:rsidR="0009270E">
        <w:rPr>
          <w:color w:val="212121"/>
          <w:sz w:val="28"/>
          <w:szCs w:val="28"/>
        </w:rPr>
        <w:t xml:space="preserve">, </w:t>
      </w:r>
      <w:r w:rsidR="0009270E">
        <w:rPr>
          <w:sz w:val="28"/>
          <w:szCs w:val="28"/>
        </w:rPr>
        <w:lastRenderedPageBreak/>
        <w:t>фантазирования</w:t>
      </w:r>
      <w:r>
        <w:rPr>
          <w:color w:val="212121"/>
          <w:sz w:val="28"/>
          <w:szCs w:val="28"/>
        </w:rPr>
        <w:t xml:space="preserve">, то логичным было обращение к средствам художественного творчества и возможностям применения арт-технологии. </w:t>
      </w:r>
      <w:r w:rsidR="0009270E" w:rsidRPr="0009270E">
        <w:rPr>
          <w:color w:val="212121"/>
          <w:sz w:val="28"/>
          <w:szCs w:val="28"/>
        </w:rPr>
        <w:t xml:space="preserve">Арт-технология - совокупность психологических методов воздействия, применяемых в контексте креативной деятельности человека; специальные материалы помогают создать положительную атмосферу для обучения. </w:t>
      </w:r>
      <w:r w:rsidRPr="00171036">
        <w:rPr>
          <w:color w:val="212121"/>
          <w:sz w:val="28"/>
          <w:szCs w:val="28"/>
        </w:rPr>
        <w:t xml:space="preserve">Применение элементов арт-технологий в обучении иностранному языку дают очень многое. Самое главное, они будят воображение, развивают образное мышление, создают ситуацию проживания детьми изучаемого материала. Вместе с тем, уроки подобного типа обучают учащихся различным видам ситуативного поведения, правилам речевого этикета, показывают приемы правильного выхода из конфликтных ситуаций, ускоряют развитие навыков говорения и общения. На таких уроках умственное воспитание осуществляется в непрерывной связи с социальным, эстетическим и </w:t>
      </w:r>
      <w:proofErr w:type="spellStart"/>
      <w:r w:rsidRPr="00171036">
        <w:rPr>
          <w:color w:val="212121"/>
          <w:sz w:val="28"/>
          <w:szCs w:val="28"/>
        </w:rPr>
        <w:t>оздоравливающим</w:t>
      </w:r>
      <w:proofErr w:type="spellEnd"/>
      <w:r w:rsidRPr="00171036">
        <w:rPr>
          <w:color w:val="212121"/>
          <w:sz w:val="28"/>
          <w:szCs w:val="28"/>
        </w:rPr>
        <w:t>, чего трудно добиться на других уроках. Арт-технологии дают возможность проводить такие уроки.</w:t>
      </w:r>
    </w:p>
    <w:p w:rsidR="000E2287" w:rsidRDefault="00171036" w:rsidP="00742AE1">
      <w:pPr>
        <w:pStyle w:val="a3"/>
        <w:shd w:val="clear" w:color="auto" w:fill="FFFFFF"/>
        <w:spacing w:after="0" w:line="360" w:lineRule="auto"/>
        <w:ind w:firstLine="709"/>
        <w:jc w:val="both"/>
        <w:rPr>
          <w:sz w:val="28"/>
        </w:rPr>
      </w:pPr>
      <w:r w:rsidRPr="00171036">
        <w:rPr>
          <w:sz w:val="28"/>
        </w:rPr>
        <w:t>Мотивация к изучению предмета во многом опирается на личность учителя. Я люблю проявлять себя в различных видах творческой деятельности: музыка, танцы, театральные постановки. Очень повезло мне с коллегами по работе, такими же творческими учителями английского языка. Именно поэтому логичным стало обращение к арт-технологиям.</w:t>
      </w:r>
    </w:p>
    <w:p w:rsidR="00171036" w:rsidRDefault="00171036" w:rsidP="00742AE1">
      <w:pPr>
        <w:pStyle w:val="a3"/>
        <w:shd w:val="clear" w:color="auto" w:fill="FFFFFF"/>
        <w:spacing w:after="0" w:line="360" w:lineRule="auto"/>
        <w:ind w:firstLine="709"/>
        <w:jc w:val="both"/>
        <w:rPr>
          <w:sz w:val="28"/>
        </w:rPr>
      </w:pPr>
      <w:r w:rsidRPr="00171036">
        <w:rPr>
          <w:sz w:val="28"/>
        </w:rPr>
        <w:t xml:space="preserve">Рассмотрим возможности </w:t>
      </w:r>
      <w:r>
        <w:rPr>
          <w:sz w:val="28"/>
        </w:rPr>
        <w:t>приемов арт-технологии, используемых мной при обучении иностранному языку</w:t>
      </w:r>
      <w:r w:rsidRPr="00171036">
        <w:rPr>
          <w:sz w:val="28"/>
        </w:rPr>
        <w:t>.</w:t>
      </w:r>
    </w:p>
    <w:p w:rsidR="00171036" w:rsidRPr="00171036" w:rsidRDefault="00171036" w:rsidP="00742AE1">
      <w:pPr>
        <w:pStyle w:val="a3"/>
        <w:shd w:val="clear" w:color="auto" w:fill="FFFFFF"/>
        <w:spacing w:after="0" w:line="360" w:lineRule="auto"/>
        <w:ind w:firstLine="709"/>
        <w:jc w:val="both"/>
        <w:rPr>
          <w:sz w:val="28"/>
        </w:rPr>
      </w:pPr>
      <w:r w:rsidRPr="00171036">
        <w:rPr>
          <w:sz w:val="28"/>
        </w:rPr>
        <w:t xml:space="preserve">Техника </w:t>
      </w:r>
      <w:proofErr w:type="spellStart"/>
      <w:r w:rsidRPr="00171036">
        <w:rPr>
          <w:sz w:val="28"/>
        </w:rPr>
        <w:t>коллажирования</w:t>
      </w:r>
      <w:proofErr w:type="spellEnd"/>
      <w:r w:rsidRPr="00171036">
        <w:rPr>
          <w:sz w:val="28"/>
        </w:rPr>
        <w:t xml:space="preserve"> позволяет познакомить учащихся с достаточно большим тематическим материалом, в то же время делает процесс интересным и развивает коммуникативную компетенцию учащихся, навыки совместной работы. Данный материал может быть </w:t>
      </w:r>
      <w:r w:rsidRPr="00171036">
        <w:rPr>
          <w:sz w:val="28"/>
        </w:rPr>
        <w:lastRenderedPageBreak/>
        <w:t>использован и на других уроках в качестве раздаточного материала для других учащихся.</w:t>
      </w:r>
    </w:p>
    <w:p w:rsidR="00171036" w:rsidRPr="00171036" w:rsidRDefault="00171036" w:rsidP="00742AE1">
      <w:pPr>
        <w:pStyle w:val="a3"/>
        <w:shd w:val="clear" w:color="auto" w:fill="FFFFFF"/>
        <w:spacing w:after="0" w:line="360" w:lineRule="auto"/>
        <w:ind w:firstLine="709"/>
        <w:jc w:val="both"/>
        <w:rPr>
          <w:sz w:val="28"/>
        </w:rPr>
      </w:pPr>
      <w:r w:rsidRPr="00171036">
        <w:rPr>
          <w:sz w:val="28"/>
        </w:rPr>
        <w:t>Визуализация информации при помощи «ментальных карт» также позволяет структурировать объем информации, систематизировать ее, используя творческие навыки. При систематическом использовании ментальных карт в учебном процессе можно формировать, по моему мнению, следующие познавательные УУД: устанавливать причинно-следственные связи; строить суждение, умозаключение, вывод; классифицировать, самостоятельно выбирать основания для классификации; создавать схемы и модели для решения учебных и практических задач; планировать деятельность, находить пути достижения цели; сотрудничать; формулировать и аргументировать свою точку зрения, приходить к общему решению.</w:t>
      </w:r>
    </w:p>
    <w:p w:rsidR="00171036" w:rsidRPr="00171036" w:rsidRDefault="00171036" w:rsidP="00742AE1">
      <w:pPr>
        <w:pStyle w:val="a3"/>
        <w:shd w:val="clear" w:color="auto" w:fill="FFFFFF"/>
        <w:spacing w:after="0" w:line="360" w:lineRule="auto"/>
        <w:ind w:firstLine="709"/>
        <w:jc w:val="both"/>
        <w:rPr>
          <w:sz w:val="28"/>
        </w:rPr>
      </w:pPr>
      <w:r w:rsidRPr="00171036">
        <w:rPr>
          <w:sz w:val="28"/>
        </w:rPr>
        <w:t xml:space="preserve">Использование визуальных арт-технологий, таких как, к примеру, </w:t>
      </w:r>
      <w:proofErr w:type="spellStart"/>
      <w:r w:rsidRPr="00171036">
        <w:rPr>
          <w:sz w:val="28"/>
        </w:rPr>
        <w:t>друдлы</w:t>
      </w:r>
      <w:proofErr w:type="spellEnd"/>
      <w:r w:rsidRPr="00171036">
        <w:rPr>
          <w:sz w:val="28"/>
        </w:rPr>
        <w:t xml:space="preserve">. это интересное изобретение американского автора-юмориста Роджера Прайса и креативного продюсера Леонарда Стерна, предложенное ими в 1950-х годах. Название </w:t>
      </w:r>
      <w:proofErr w:type="spellStart"/>
      <w:r w:rsidRPr="00171036">
        <w:rPr>
          <w:sz w:val="28"/>
        </w:rPr>
        <w:t>droodle</w:t>
      </w:r>
      <w:proofErr w:type="spellEnd"/>
      <w:r w:rsidRPr="00171036">
        <w:rPr>
          <w:sz w:val="28"/>
        </w:rPr>
        <w:t xml:space="preserve"> происходит, как комбинация трех слов "</w:t>
      </w:r>
      <w:proofErr w:type="spellStart"/>
      <w:r w:rsidRPr="00171036">
        <w:rPr>
          <w:sz w:val="28"/>
        </w:rPr>
        <w:t>doodle</w:t>
      </w:r>
      <w:proofErr w:type="spellEnd"/>
      <w:r w:rsidRPr="00171036">
        <w:rPr>
          <w:sz w:val="28"/>
        </w:rPr>
        <w:t>" (каракули), "</w:t>
      </w:r>
      <w:proofErr w:type="spellStart"/>
      <w:r w:rsidRPr="00171036">
        <w:rPr>
          <w:sz w:val="28"/>
        </w:rPr>
        <w:t>drawing</w:t>
      </w:r>
      <w:proofErr w:type="spellEnd"/>
      <w:r w:rsidRPr="00171036">
        <w:rPr>
          <w:sz w:val="28"/>
        </w:rPr>
        <w:t>" (рисунок) и "</w:t>
      </w:r>
      <w:proofErr w:type="spellStart"/>
      <w:r w:rsidRPr="00171036">
        <w:rPr>
          <w:sz w:val="28"/>
        </w:rPr>
        <w:t>riddle</w:t>
      </w:r>
      <w:proofErr w:type="spellEnd"/>
      <w:r w:rsidRPr="00171036">
        <w:rPr>
          <w:sz w:val="28"/>
        </w:rPr>
        <w:t>" (загадка). Суть изобретения заключается в том, что вам предлагается описать картинку, которая имеет множественные значени</w:t>
      </w:r>
      <w:r>
        <w:rPr>
          <w:sz w:val="28"/>
        </w:rPr>
        <w:t>я. Этот прием хорошо применять</w:t>
      </w:r>
      <w:r w:rsidRPr="00171036">
        <w:rPr>
          <w:sz w:val="28"/>
        </w:rPr>
        <w:t xml:space="preserve"> на этапе речевой разминки в начале урока, на мотивационном этапе. Ученикам необходимо на иностранном языке предлагать варианты интерпрета</w:t>
      </w:r>
      <w:r>
        <w:rPr>
          <w:sz w:val="28"/>
        </w:rPr>
        <w:t xml:space="preserve">ции </w:t>
      </w:r>
      <w:proofErr w:type="spellStart"/>
      <w:r>
        <w:rPr>
          <w:sz w:val="28"/>
        </w:rPr>
        <w:t>друдлов</w:t>
      </w:r>
      <w:proofErr w:type="spellEnd"/>
      <w:r>
        <w:rPr>
          <w:sz w:val="28"/>
        </w:rPr>
        <w:t>.</w:t>
      </w:r>
    </w:p>
    <w:p w:rsidR="00171036" w:rsidRPr="00171036" w:rsidRDefault="00171036" w:rsidP="00742AE1">
      <w:pPr>
        <w:pStyle w:val="a3"/>
        <w:shd w:val="clear" w:color="auto" w:fill="FFFFFF"/>
        <w:spacing w:after="0" w:line="360" w:lineRule="auto"/>
        <w:ind w:firstLine="709"/>
        <w:jc w:val="both"/>
        <w:rPr>
          <w:sz w:val="28"/>
        </w:rPr>
      </w:pPr>
      <w:r w:rsidRPr="00171036">
        <w:rPr>
          <w:sz w:val="28"/>
        </w:rPr>
        <w:t xml:space="preserve">Использование приемов пантомимы, когда учащимся предлагается изобразить какое-то понятие пластикой или звуками. Ролевые, а также имитационные игры занимают особое место на моих занятиях, поскольку это и творческая и игровая и учебная деятельность, которая развивает языковую компетенцию учащихся. </w:t>
      </w:r>
    </w:p>
    <w:p w:rsidR="00171036" w:rsidRPr="00171036" w:rsidRDefault="00171036" w:rsidP="00742AE1">
      <w:pPr>
        <w:pStyle w:val="a3"/>
        <w:shd w:val="clear" w:color="auto" w:fill="FFFFFF"/>
        <w:spacing w:after="0" w:line="360" w:lineRule="auto"/>
        <w:ind w:firstLine="709"/>
        <w:jc w:val="both"/>
        <w:rPr>
          <w:sz w:val="28"/>
        </w:rPr>
      </w:pPr>
      <w:r w:rsidRPr="00171036">
        <w:rPr>
          <w:sz w:val="28"/>
        </w:rPr>
        <w:lastRenderedPageBreak/>
        <w:t xml:space="preserve">Данный прием используется при изучении спряжения глагола </w:t>
      </w:r>
      <w:proofErr w:type="spellStart"/>
      <w:r w:rsidRPr="00171036">
        <w:rPr>
          <w:sz w:val="28"/>
        </w:rPr>
        <w:t>to</w:t>
      </w:r>
      <w:proofErr w:type="spellEnd"/>
      <w:r w:rsidRPr="00171036">
        <w:rPr>
          <w:sz w:val="28"/>
        </w:rPr>
        <w:t xml:space="preserve"> </w:t>
      </w:r>
      <w:proofErr w:type="spellStart"/>
      <w:r w:rsidRPr="00171036">
        <w:rPr>
          <w:sz w:val="28"/>
        </w:rPr>
        <w:t>be</w:t>
      </w:r>
      <w:proofErr w:type="spellEnd"/>
      <w:r w:rsidRPr="00171036">
        <w:rPr>
          <w:sz w:val="28"/>
        </w:rPr>
        <w:t>.</w:t>
      </w:r>
      <w:r w:rsidR="00B60B03">
        <w:rPr>
          <w:sz w:val="28"/>
        </w:rPr>
        <w:t xml:space="preserve"> к примеру, когда п</w:t>
      </w:r>
      <w:r w:rsidRPr="00171036">
        <w:rPr>
          <w:sz w:val="28"/>
        </w:rPr>
        <w:t xml:space="preserve">реподаватель, ученик или группа учеников, стоит перед классом и изображает кого-то или что-то, а остальные ребята </w:t>
      </w:r>
      <w:r>
        <w:rPr>
          <w:sz w:val="28"/>
        </w:rPr>
        <w:t xml:space="preserve">должны угадать. </w:t>
      </w:r>
    </w:p>
    <w:p w:rsidR="00C03CBD" w:rsidRDefault="00171036" w:rsidP="00742AE1">
      <w:pPr>
        <w:pStyle w:val="a3"/>
        <w:shd w:val="clear" w:color="auto" w:fill="FFFFFF"/>
        <w:spacing w:after="0" w:line="360" w:lineRule="auto"/>
        <w:ind w:firstLine="709"/>
        <w:jc w:val="both"/>
        <w:rPr>
          <w:sz w:val="28"/>
        </w:rPr>
      </w:pPr>
      <w:r w:rsidRPr="00171036">
        <w:rPr>
          <w:sz w:val="28"/>
        </w:rPr>
        <w:t xml:space="preserve">При объяснении грамматического материала по </w:t>
      </w:r>
      <w:proofErr w:type="spellStart"/>
      <w:r w:rsidRPr="00171036">
        <w:rPr>
          <w:sz w:val="28"/>
        </w:rPr>
        <w:t>Present</w:t>
      </w:r>
      <w:proofErr w:type="spellEnd"/>
      <w:r w:rsidRPr="00171036">
        <w:rPr>
          <w:sz w:val="28"/>
        </w:rPr>
        <w:t xml:space="preserve"> </w:t>
      </w:r>
      <w:proofErr w:type="spellStart"/>
      <w:r w:rsidRPr="00171036">
        <w:rPr>
          <w:sz w:val="28"/>
        </w:rPr>
        <w:t>Progressive</w:t>
      </w:r>
      <w:proofErr w:type="spellEnd"/>
      <w:r w:rsidRPr="00171036">
        <w:rPr>
          <w:sz w:val="28"/>
        </w:rPr>
        <w:t xml:space="preserve"> (</w:t>
      </w:r>
      <w:proofErr w:type="spellStart"/>
      <w:r w:rsidRPr="00171036">
        <w:rPr>
          <w:sz w:val="28"/>
        </w:rPr>
        <w:t>C</w:t>
      </w:r>
      <w:r w:rsidR="00AE49DB">
        <w:rPr>
          <w:sz w:val="28"/>
        </w:rPr>
        <w:t>ontinuous</w:t>
      </w:r>
      <w:proofErr w:type="spellEnd"/>
      <w:r w:rsidR="00AE49DB">
        <w:rPr>
          <w:sz w:val="28"/>
        </w:rPr>
        <w:t>) прошу одного из у</w:t>
      </w:r>
      <w:r w:rsidRPr="00171036">
        <w:rPr>
          <w:sz w:val="28"/>
        </w:rPr>
        <w:t>ченик</w:t>
      </w:r>
      <w:r w:rsidR="00AE49DB">
        <w:rPr>
          <w:sz w:val="28"/>
        </w:rPr>
        <w:t>ов выйти к доске и выполнить действия, изученные ранее на уроке, а остальных ребят прошу описать</w:t>
      </w:r>
      <w:r w:rsidRPr="00171036">
        <w:rPr>
          <w:sz w:val="28"/>
        </w:rPr>
        <w:t xml:space="preserve"> его действия, используя предложения в </w:t>
      </w:r>
      <w:proofErr w:type="spellStart"/>
      <w:r w:rsidRPr="00171036">
        <w:rPr>
          <w:sz w:val="28"/>
        </w:rPr>
        <w:t>Present</w:t>
      </w:r>
      <w:proofErr w:type="spellEnd"/>
      <w:r w:rsidRPr="00171036">
        <w:rPr>
          <w:sz w:val="28"/>
        </w:rPr>
        <w:t xml:space="preserve"> </w:t>
      </w:r>
      <w:proofErr w:type="spellStart"/>
      <w:r w:rsidRPr="00171036">
        <w:rPr>
          <w:sz w:val="28"/>
        </w:rPr>
        <w:t>Progressive</w:t>
      </w:r>
      <w:proofErr w:type="spellEnd"/>
      <w:r w:rsidRPr="00171036">
        <w:rPr>
          <w:sz w:val="28"/>
        </w:rPr>
        <w:t xml:space="preserve"> (</w:t>
      </w:r>
      <w:proofErr w:type="spellStart"/>
      <w:r w:rsidRPr="00171036">
        <w:rPr>
          <w:sz w:val="28"/>
        </w:rPr>
        <w:t>Continuous</w:t>
      </w:r>
      <w:proofErr w:type="spellEnd"/>
      <w:r w:rsidRPr="00171036">
        <w:rPr>
          <w:sz w:val="28"/>
        </w:rPr>
        <w:t>).</w:t>
      </w:r>
      <w:r w:rsidR="00B60B03">
        <w:rPr>
          <w:sz w:val="28"/>
        </w:rPr>
        <w:t xml:space="preserve"> </w:t>
      </w:r>
      <w:r w:rsidR="00AE49DB">
        <w:rPr>
          <w:sz w:val="28"/>
        </w:rPr>
        <w:t xml:space="preserve">Так же данное упражнение можно выполнять в парах и группах. </w:t>
      </w:r>
    </w:p>
    <w:p w:rsidR="00171036" w:rsidRPr="00171036" w:rsidRDefault="00171036" w:rsidP="00742AE1">
      <w:pPr>
        <w:pStyle w:val="a3"/>
        <w:shd w:val="clear" w:color="auto" w:fill="FFFFFF"/>
        <w:spacing w:after="0" w:line="360" w:lineRule="auto"/>
        <w:ind w:firstLine="709"/>
        <w:jc w:val="both"/>
        <w:rPr>
          <w:sz w:val="28"/>
        </w:rPr>
      </w:pPr>
      <w:r w:rsidRPr="00171036">
        <w:rPr>
          <w:sz w:val="28"/>
        </w:rPr>
        <w:t>При изучении степеней сра</w:t>
      </w:r>
      <w:r w:rsidR="00AE49DB">
        <w:rPr>
          <w:sz w:val="28"/>
        </w:rPr>
        <w:t>внения прилагательных и наречий я изображаю</w:t>
      </w:r>
      <w:r w:rsidRPr="00171036">
        <w:rPr>
          <w:sz w:val="28"/>
        </w:rPr>
        <w:t xml:space="preserve"> какое-либо прилагательное, а ребята должны назвать три степени сравнения этого прилагательного.</w:t>
      </w:r>
      <w:r w:rsidR="00B60B03">
        <w:rPr>
          <w:sz w:val="28"/>
        </w:rPr>
        <w:t xml:space="preserve"> </w:t>
      </w:r>
      <w:r w:rsidRPr="00171036">
        <w:rPr>
          <w:sz w:val="28"/>
        </w:rPr>
        <w:t xml:space="preserve">(Например, </w:t>
      </w:r>
      <w:r w:rsidR="00AE49DB">
        <w:rPr>
          <w:sz w:val="28"/>
        </w:rPr>
        <w:t>дрожу</w:t>
      </w:r>
      <w:r w:rsidRPr="00171036">
        <w:rPr>
          <w:sz w:val="28"/>
        </w:rPr>
        <w:t xml:space="preserve">, делая вид, что </w:t>
      </w:r>
      <w:r w:rsidR="00AE49DB">
        <w:rPr>
          <w:sz w:val="28"/>
        </w:rPr>
        <w:t>замерзла</w:t>
      </w:r>
      <w:r w:rsidRPr="00171036">
        <w:rPr>
          <w:sz w:val="28"/>
        </w:rPr>
        <w:t xml:space="preserve">. Ученики отвечают: </w:t>
      </w:r>
      <w:r w:rsidR="00AE49DB">
        <w:rPr>
          <w:sz w:val="28"/>
        </w:rPr>
        <w:t>«</w:t>
      </w:r>
      <w:proofErr w:type="spellStart"/>
      <w:r w:rsidRPr="00171036">
        <w:rPr>
          <w:sz w:val="28"/>
        </w:rPr>
        <w:t>cold</w:t>
      </w:r>
      <w:proofErr w:type="spellEnd"/>
      <w:r w:rsidRPr="00171036">
        <w:rPr>
          <w:sz w:val="28"/>
        </w:rPr>
        <w:t xml:space="preserve">- </w:t>
      </w:r>
      <w:proofErr w:type="spellStart"/>
      <w:r w:rsidRPr="00171036">
        <w:rPr>
          <w:sz w:val="28"/>
        </w:rPr>
        <w:t>colder</w:t>
      </w:r>
      <w:proofErr w:type="spellEnd"/>
      <w:r w:rsidRPr="00171036">
        <w:rPr>
          <w:sz w:val="28"/>
        </w:rPr>
        <w:t xml:space="preserve">- </w:t>
      </w:r>
      <w:r w:rsidR="00C03CBD">
        <w:rPr>
          <w:sz w:val="28"/>
          <w:lang w:val="en-US"/>
        </w:rPr>
        <w:t>the</w:t>
      </w:r>
      <w:r w:rsidR="00C03CBD" w:rsidRPr="00C03CBD">
        <w:rPr>
          <w:sz w:val="28"/>
        </w:rPr>
        <w:t xml:space="preserve"> </w:t>
      </w:r>
      <w:proofErr w:type="spellStart"/>
      <w:r w:rsidRPr="00171036">
        <w:rPr>
          <w:sz w:val="28"/>
        </w:rPr>
        <w:t>coldest</w:t>
      </w:r>
      <w:proofErr w:type="spellEnd"/>
      <w:r w:rsidR="00AE49DB">
        <w:rPr>
          <w:sz w:val="28"/>
        </w:rPr>
        <w:t>»</w:t>
      </w:r>
      <w:r w:rsidRPr="00171036">
        <w:rPr>
          <w:sz w:val="28"/>
        </w:rPr>
        <w:t>).</w:t>
      </w:r>
    </w:p>
    <w:p w:rsidR="00171036" w:rsidRPr="00171036" w:rsidRDefault="00C03CBD" w:rsidP="00742AE1">
      <w:pPr>
        <w:pStyle w:val="a3"/>
        <w:shd w:val="clear" w:color="auto" w:fill="FFFFFF"/>
        <w:spacing w:after="0" w:line="360" w:lineRule="auto"/>
        <w:ind w:firstLine="709"/>
        <w:jc w:val="both"/>
        <w:rPr>
          <w:sz w:val="28"/>
        </w:rPr>
      </w:pPr>
      <w:r>
        <w:rPr>
          <w:sz w:val="28"/>
        </w:rPr>
        <w:t xml:space="preserve">Можно также делить учеников на </w:t>
      </w:r>
      <w:proofErr w:type="spellStart"/>
      <w:r>
        <w:rPr>
          <w:sz w:val="28"/>
        </w:rPr>
        <w:t>микрогруппы</w:t>
      </w:r>
      <w:proofErr w:type="spellEnd"/>
      <w:r>
        <w:rPr>
          <w:sz w:val="28"/>
        </w:rPr>
        <w:t>, чтобы они выбрали</w:t>
      </w:r>
      <w:r w:rsidR="00171036" w:rsidRPr="00171036">
        <w:rPr>
          <w:sz w:val="28"/>
        </w:rPr>
        <w:t xml:space="preserve"> сказку, которую покажут, используя пантомиму. После каждой сказки другие ребята должны угадать и сказать ее название по-английски. Если ученики затрудняются с выбором сказки, можете предложить им свой вариант.</w:t>
      </w:r>
    </w:p>
    <w:p w:rsidR="00171036" w:rsidRPr="00171036" w:rsidRDefault="00171036" w:rsidP="00742AE1">
      <w:pPr>
        <w:pStyle w:val="a3"/>
        <w:shd w:val="clear" w:color="auto" w:fill="FFFFFF"/>
        <w:spacing w:after="0" w:line="360" w:lineRule="auto"/>
        <w:ind w:firstLine="709"/>
        <w:jc w:val="both"/>
        <w:rPr>
          <w:sz w:val="28"/>
        </w:rPr>
      </w:pPr>
      <w:r w:rsidRPr="00171036">
        <w:rPr>
          <w:sz w:val="28"/>
        </w:rPr>
        <w:t xml:space="preserve">В данный вид деятельности включены эмоции и чувства, что позволяет задействовать личность учащегося при изучении языка.  </w:t>
      </w:r>
    </w:p>
    <w:p w:rsidR="00171036" w:rsidRPr="00171036" w:rsidRDefault="00171036" w:rsidP="00755AEE">
      <w:pPr>
        <w:pStyle w:val="a3"/>
        <w:shd w:val="clear" w:color="auto" w:fill="FFFFFF"/>
        <w:spacing w:after="0" w:line="360" w:lineRule="auto"/>
        <w:ind w:firstLine="709"/>
        <w:jc w:val="both"/>
        <w:rPr>
          <w:sz w:val="28"/>
        </w:rPr>
      </w:pPr>
      <w:r w:rsidRPr="00171036">
        <w:rPr>
          <w:sz w:val="28"/>
        </w:rPr>
        <w:t xml:space="preserve">Как руководитель методического объединения, я стараюсь организовывать </w:t>
      </w:r>
      <w:r w:rsidR="00755AEE">
        <w:rPr>
          <w:sz w:val="28"/>
        </w:rPr>
        <w:t xml:space="preserve">совместно с коллегами различные мероприятия в рамках внеклассной работы по предмету. </w:t>
      </w:r>
      <w:r w:rsidRPr="00171036">
        <w:rPr>
          <w:sz w:val="28"/>
        </w:rPr>
        <w:t xml:space="preserve">Среди них – конкурс песен на английском языке, поэтические вечера, викторины и проектная деятельность, создание брошюр, иллюстраций, мастер-классы для начальной школы. И конечно же театр на английском языке. </w:t>
      </w:r>
      <w:r w:rsidR="00755AEE">
        <w:rPr>
          <w:sz w:val="28"/>
        </w:rPr>
        <w:t xml:space="preserve">Поскольку, </w:t>
      </w:r>
      <w:r w:rsidR="00755AEE">
        <w:rPr>
          <w:sz w:val="28"/>
        </w:rPr>
        <w:lastRenderedPageBreak/>
        <w:t>б</w:t>
      </w:r>
      <w:r w:rsidR="00755AEE" w:rsidRPr="00171036">
        <w:rPr>
          <w:sz w:val="28"/>
        </w:rPr>
        <w:t>езусловно, возможности внеурочной деятельности предлагают огромный потенциал развития творческого начала.</w:t>
      </w:r>
    </w:p>
    <w:p w:rsidR="00171036" w:rsidRPr="00171036" w:rsidRDefault="00171036" w:rsidP="00742AE1">
      <w:pPr>
        <w:pStyle w:val="a3"/>
        <w:shd w:val="clear" w:color="auto" w:fill="FFFFFF"/>
        <w:spacing w:after="0" w:line="360" w:lineRule="auto"/>
        <w:ind w:firstLine="709"/>
        <w:jc w:val="both"/>
        <w:rPr>
          <w:sz w:val="28"/>
        </w:rPr>
      </w:pPr>
      <w:r w:rsidRPr="00171036">
        <w:rPr>
          <w:sz w:val="28"/>
        </w:rPr>
        <w:t xml:space="preserve">Драматизация один из любимых мной приемов на уроках, и во внеурочной деятельности. Самая главная эффективность данного приема прослеживается в развития социально-эстетического аспекта личности, а также в формировании устойчивой мотивации к изучению, а самое главное использованию иностранного языка. Помогает с преодолением языкового барьера. Мной была разработана и успешно применяется авторская программа внеурочной деятельности «Театр на английском языке». </w:t>
      </w:r>
    </w:p>
    <w:p w:rsidR="00E4697D" w:rsidRDefault="00171036" w:rsidP="009A5359">
      <w:pPr>
        <w:pStyle w:val="a3"/>
        <w:shd w:val="clear" w:color="auto" w:fill="FFFFFF" w:themeFill="background1"/>
        <w:spacing w:after="0" w:line="360" w:lineRule="auto"/>
        <w:ind w:firstLine="709"/>
        <w:jc w:val="both"/>
        <w:rPr>
          <w:sz w:val="28"/>
        </w:rPr>
      </w:pPr>
      <w:r w:rsidRPr="00171036">
        <w:rPr>
          <w:sz w:val="28"/>
        </w:rPr>
        <w:t>Таким образом, конечно</w:t>
      </w:r>
      <w:r w:rsidR="00C03CBD">
        <w:rPr>
          <w:sz w:val="28"/>
        </w:rPr>
        <w:t>,</w:t>
      </w:r>
      <w:r w:rsidRPr="00171036">
        <w:rPr>
          <w:sz w:val="28"/>
        </w:rPr>
        <w:t xml:space="preserve"> необходимо упомянуть об эффективности использования данных приемов по нескольким критериям.</w:t>
      </w:r>
      <w:r w:rsidR="00E4697D">
        <w:rPr>
          <w:sz w:val="28"/>
        </w:rPr>
        <w:t xml:space="preserve"> Для оценки эффективности были проведены диагностики по следующим </w:t>
      </w:r>
      <w:r w:rsidR="008E65E0">
        <w:rPr>
          <w:sz w:val="28"/>
        </w:rPr>
        <w:t>направлениям</w:t>
      </w:r>
      <w:r w:rsidR="00E4697D">
        <w:rPr>
          <w:sz w:val="28"/>
        </w:rPr>
        <w:t>:</w:t>
      </w:r>
    </w:p>
    <w:p w:rsidR="00171036" w:rsidRPr="00171036" w:rsidRDefault="00171036" w:rsidP="009A5359">
      <w:pPr>
        <w:pStyle w:val="a3"/>
        <w:shd w:val="clear" w:color="auto" w:fill="FFFFFF" w:themeFill="background1"/>
        <w:spacing w:after="0" w:line="360" w:lineRule="auto"/>
        <w:ind w:firstLine="709"/>
        <w:jc w:val="both"/>
        <w:rPr>
          <w:sz w:val="28"/>
        </w:rPr>
      </w:pPr>
      <w:r w:rsidRPr="00171036">
        <w:rPr>
          <w:sz w:val="28"/>
        </w:rPr>
        <w:t xml:space="preserve"> Во-первых, это </w:t>
      </w:r>
      <w:r w:rsidR="00842EC9">
        <w:rPr>
          <w:sz w:val="28"/>
        </w:rPr>
        <w:t>уровень познавательного интереса</w:t>
      </w:r>
      <w:r w:rsidRPr="00171036">
        <w:rPr>
          <w:sz w:val="28"/>
        </w:rPr>
        <w:t>.</w:t>
      </w:r>
      <w:r w:rsidR="00842EC9">
        <w:rPr>
          <w:sz w:val="28"/>
        </w:rPr>
        <w:t xml:space="preserve"> Ведь первый признак наличия творческих способностей у ребенка – это его познавательная активность.</w:t>
      </w:r>
      <w:r w:rsidRPr="00171036">
        <w:rPr>
          <w:sz w:val="28"/>
        </w:rPr>
        <w:t xml:space="preserve"> </w:t>
      </w:r>
      <w:r w:rsidR="00DB3CC4">
        <w:rPr>
          <w:sz w:val="28"/>
        </w:rPr>
        <w:t xml:space="preserve">Для определения уровня </w:t>
      </w:r>
      <w:proofErr w:type="spellStart"/>
      <w:r w:rsidR="00CF6833">
        <w:rPr>
          <w:sz w:val="28"/>
        </w:rPr>
        <w:t>позавательного</w:t>
      </w:r>
      <w:proofErr w:type="spellEnd"/>
      <w:r w:rsidR="00CF6833">
        <w:rPr>
          <w:sz w:val="28"/>
        </w:rPr>
        <w:t xml:space="preserve"> интереса </w:t>
      </w:r>
      <w:r w:rsidR="00CF6833">
        <w:rPr>
          <w:sz w:val="28"/>
        </w:rPr>
        <w:t xml:space="preserve">была проведена </w:t>
      </w:r>
      <w:r w:rsidR="00CF6833">
        <w:rPr>
          <w:bCs/>
          <w:sz w:val="28"/>
        </w:rPr>
        <w:t>д</w:t>
      </w:r>
      <w:r w:rsidR="00CF6833" w:rsidRPr="00CF6833">
        <w:rPr>
          <w:bCs/>
          <w:sz w:val="28"/>
        </w:rPr>
        <w:t xml:space="preserve">иагностика уровня познавательной активности обучающихся (по Г.И. Щукиной, Т.И. </w:t>
      </w:r>
      <w:proofErr w:type="spellStart"/>
      <w:r w:rsidR="00CF6833" w:rsidRPr="00CF6833">
        <w:rPr>
          <w:bCs/>
          <w:sz w:val="28"/>
        </w:rPr>
        <w:t>Шамовой</w:t>
      </w:r>
      <w:proofErr w:type="spellEnd"/>
      <w:r w:rsidR="00CF6833" w:rsidRPr="00CF6833">
        <w:rPr>
          <w:bCs/>
          <w:sz w:val="28"/>
        </w:rPr>
        <w:t>)</w:t>
      </w:r>
      <w:r w:rsidR="00CF6833">
        <w:rPr>
          <w:sz w:val="28"/>
        </w:rPr>
        <w:t xml:space="preserve">. </w:t>
      </w:r>
      <w:r w:rsidRPr="00171036">
        <w:rPr>
          <w:sz w:val="28"/>
        </w:rPr>
        <w:t xml:space="preserve">Результаты анкетирования показали, что большинство учащихся с радостью изучают английский язык. </w:t>
      </w:r>
    </w:p>
    <w:p w:rsidR="00CF6833" w:rsidRDefault="00171036" w:rsidP="00742AE1">
      <w:pPr>
        <w:pStyle w:val="a3"/>
        <w:shd w:val="clear" w:color="auto" w:fill="FFFFFF"/>
        <w:spacing w:after="0" w:line="360" w:lineRule="auto"/>
        <w:ind w:firstLine="709"/>
        <w:jc w:val="both"/>
        <w:rPr>
          <w:sz w:val="28"/>
        </w:rPr>
      </w:pPr>
      <w:r w:rsidRPr="00171036">
        <w:rPr>
          <w:sz w:val="28"/>
        </w:rPr>
        <w:t xml:space="preserve">Несомненно, важным элементом является диагностика и анализ мотивации учащихся к изучению английского языка. Ведь креативность проявляется только тогда, когда человек испытывает подлинную страсть к тому, чем занимается, и нацелен на само дело, а не на возможные награды. </w:t>
      </w:r>
      <w:r w:rsidR="00E4697D">
        <w:rPr>
          <w:sz w:val="28"/>
        </w:rPr>
        <w:t>Познавательный интерес</w:t>
      </w:r>
      <w:r w:rsidRPr="00171036">
        <w:rPr>
          <w:sz w:val="28"/>
        </w:rPr>
        <w:t xml:space="preserve"> страдает, если детей принуждают к обучению или они сильно сосредоточиваются на наградах и теряют внутреннюю заинтересованность в своей деятельности. С цел</w:t>
      </w:r>
      <w:r w:rsidR="008E65E0">
        <w:rPr>
          <w:sz w:val="28"/>
        </w:rPr>
        <w:t>ью диагностики были использована методика</w:t>
      </w:r>
      <w:r w:rsidRPr="00171036">
        <w:rPr>
          <w:sz w:val="28"/>
        </w:rPr>
        <w:t xml:space="preserve"> диагностики уровня и направленности</w:t>
      </w:r>
      <w:r w:rsidR="008E65E0">
        <w:rPr>
          <w:sz w:val="28"/>
        </w:rPr>
        <w:t xml:space="preserve"> учебной</w:t>
      </w:r>
      <w:r w:rsidRPr="00171036">
        <w:rPr>
          <w:sz w:val="28"/>
        </w:rPr>
        <w:t xml:space="preserve"> </w:t>
      </w:r>
      <w:r w:rsidRPr="00171036">
        <w:rPr>
          <w:sz w:val="28"/>
        </w:rPr>
        <w:lastRenderedPageBreak/>
        <w:t xml:space="preserve">мотивации </w:t>
      </w:r>
      <w:proofErr w:type="spellStart"/>
      <w:r w:rsidRPr="00171036">
        <w:rPr>
          <w:sz w:val="28"/>
        </w:rPr>
        <w:t>Дубовицкой</w:t>
      </w:r>
      <w:proofErr w:type="spellEnd"/>
      <w:r w:rsidRPr="00171036">
        <w:rPr>
          <w:sz w:val="28"/>
        </w:rPr>
        <w:t xml:space="preserve"> Т.Д</w:t>
      </w:r>
      <w:r w:rsidR="00C03CBD">
        <w:rPr>
          <w:sz w:val="28"/>
        </w:rPr>
        <w:t>.</w:t>
      </w:r>
      <w:r w:rsidR="00CF6833">
        <w:rPr>
          <w:sz w:val="28"/>
        </w:rPr>
        <w:t xml:space="preserve"> </w:t>
      </w:r>
      <w:r w:rsidRPr="00171036">
        <w:rPr>
          <w:sz w:val="28"/>
        </w:rPr>
        <w:t>Диаграммы, отражающие результаты иссл</w:t>
      </w:r>
      <w:r w:rsidR="00B60B03">
        <w:rPr>
          <w:sz w:val="28"/>
        </w:rPr>
        <w:t>едований представлены в Приложении</w:t>
      </w:r>
      <w:r w:rsidRPr="00171036">
        <w:rPr>
          <w:sz w:val="28"/>
        </w:rPr>
        <w:t>. Анализ результатов показал, что у подавляющего большинства учащихся преобладает внутренняя мотивация и у большинства учащихся выявлен средний и высокий уровень мотивации что говорит о высокой значимости предмета для развития личности учащегося. Качественный анализ диагностики мотивации показал, что, несмотря на то, что некоторые учащиеся испытывают трудности с изучение</w:t>
      </w:r>
      <w:r w:rsidR="008E65E0">
        <w:rPr>
          <w:sz w:val="28"/>
        </w:rPr>
        <w:t>м</w:t>
      </w:r>
      <w:r w:rsidRPr="00171036">
        <w:rPr>
          <w:sz w:val="28"/>
        </w:rPr>
        <w:t xml:space="preserve"> предмета (что неудивительно, так как английский язык является одной из самых сложных дисциплин, подавляющее большинство осознают ценность знаний и проявляют самостоятельность при изучении предмета. </w:t>
      </w:r>
    </w:p>
    <w:p w:rsidR="00171036" w:rsidRPr="00171036" w:rsidRDefault="00171036" w:rsidP="00742AE1">
      <w:pPr>
        <w:pStyle w:val="a3"/>
        <w:shd w:val="clear" w:color="auto" w:fill="FFFFFF"/>
        <w:spacing w:after="0" w:line="360" w:lineRule="auto"/>
        <w:ind w:firstLine="709"/>
        <w:jc w:val="both"/>
        <w:rPr>
          <w:sz w:val="28"/>
        </w:rPr>
      </w:pPr>
      <w:r w:rsidRPr="00171036">
        <w:rPr>
          <w:sz w:val="28"/>
        </w:rPr>
        <w:t xml:space="preserve">По результатам опроса «Любимые виды деятельности» можно судить о том, что любимыми видами деятельности являются пение песен, работа с видеофрагментами, групповые творческие задания и драматизация. </w:t>
      </w:r>
    </w:p>
    <w:p w:rsidR="00171036" w:rsidRPr="00171036" w:rsidRDefault="00171036" w:rsidP="00742AE1">
      <w:pPr>
        <w:pStyle w:val="a3"/>
        <w:shd w:val="clear" w:color="auto" w:fill="FFFFFF"/>
        <w:spacing w:after="0" w:line="360" w:lineRule="auto"/>
        <w:ind w:firstLine="709"/>
        <w:jc w:val="both"/>
        <w:rPr>
          <w:sz w:val="28"/>
        </w:rPr>
      </w:pPr>
      <w:r w:rsidRPr="00171036">
        <w:rPr>
          <w:sz w:val="28"/>
        </w:rPr>
        <w:t xml:space="preserve">Для определения уровня развития креативности был применен тест Ильина. Данный тест содержит задание завершения картинок. Ответы на задания оформляются в виде рисунков с подписями. Незаконченные фигуры провоцируют первичное желание быстро и легко завершить их, </w:t>
      </w:r>
      <w:proofErr w:type="gramStart"/>
      <w:r w:rsidRPr="00171036">
        <w:rPr>
          <w:sz w:val="28"/>
        </w:rPr>
        <w:t>но</w:t>
      </w:r>
      <w:proofErr w:type="gramEnd"/>
      <w:r w:rsidRPr="00171036">
        <w:rPr>
          <w:sz w:val="28"/>
        </w:rPr>
        <w:t xml:space="preserve"> чтобы создать уникальную оригинальную картинку, необходимо преодолеть стремление пойти простейшим путем. Показатели оценивания: </w:t>
      </w:r>
    </w:p>
    <w:p w:rsidR="00171036" w:rsidRPr="00171036" w:rsidRDefault="00171036" w:rsidP="00742AE1">
      <w:pPr>
        <w:pStyle w:val="a3"/>
        <w:shd w:val="clear" w:color="auto" w:fill="FFFFFF"/>
        <w:spacing w:after="0" w:line="360" w:lineRule="auto"/>
        <w:ind w:firstLine="709"/>
        <w:jc w:val="both"/>
        <w:rPr>
          <w:sz w:val="28"/>
        </w:rPr>
      </w:pPr>
      <w:r w:rsidRPr="00171036">
        <w:rPr>
          <w:sz w:val="28"/>
        </w:rPr>
        <w:t>• беглость (количество идей, возникающих в единицу времени). Подсчитывается количество выполненных рисунков.</w:t>
      </w:r>
    </w:p>
    <w:p w:rsidR="00171036" w:rsidRPr="00171036" w:rsidRDefault="00171036" w:rsidP="00742AE1">
      <w:pPr>
        <w:pStyle w:val="a3"/>
        <w:shd w:val="clear" w:color="auto" w:fill="FFFFFF"/>
        <w:spacing w:after="0" w:line="360" w:lineRule="auto"/>
        <w:ind w:firstLine="709"/>
        <w:jc w:val="both"/>
        <w:rPr>
          <w:sz w:val="28"/>
        </w:rPr>
      </w:pPr>
      <w:r w:rsidRPr="00171036">
        <w:rPr>
          <w:sz w:val="28"/>
        </w:rPr>
        <w:t xml:space="preserve"> • гибкость (способность продуцировать креативные идеи). Подсчитывается количество внесенных в картинки изменений. </w:t>
      </w:r>
    </w:p>
    <w:p w:rsidR="00171036" w:rsidRPr="00171036" w:rsidRDefault="00171036" w:rsidP="00742AE1">
      <w:pPr>
        <w:pStyle w:val="a3"/>
        <w:shd w:val="clear" w:color="auto" w:fill="FFFFFF"/>
        <w:spacing w:after="0" w:line="360" w:lineRule="auto"/>
        <w:ind w:firstLine="709"/>
        <w:jc w:val="both"/>
        <w:rPr>
          <w:sz w:val="28"/>
        </w:rPr>
      </w:pPr>
      <w:r w:rsidRPr="00171036">
        <w:rPr>
          <w:sz w:val="28"/>
        </w:rPr>
        <w:lastRenderedPageBreak/>
        <w:t>• оригинальность (способность производить нестандартные идеи, отличающиеся от шаблонных представлений). Оценивается местоположение рисунка.</w:t>
      </w:r>
    </w:p>
    <w:p w:rsidR="00171036" w:rsidRPr="00171036" w:rsidRDefault="00171036" w:rsidP="00742AE1">
      <w:pPr>
        <w:pStyle w:val="a3"/>
        <w:shd w:val="clear" w:color="auto" w:fill="FFFFFF"/>
        <w:spacing w:after="0" w:line="360" w:lineRule="auto"/>
        <w:ind w:firstLine="709"/>
        <w:jc w:val="both"/>
        <w:rPr>
          <w:sz w:val="28"/>
        </w:rPr>
      </w:pPr>
      <w:r>
        <w:rPr>
          <w:sz w:val="28"/>
        </w:rPr>
        <w:t>•</w:t>
      </w:r>
      <w:r w:rsidR="00C03CBD">
        <w:rPr>
          <w:sz w:val="28"/>
        </w:rPr>
        <w:t xml:space="preserve"> </w:t>
      </w:r>
      <w:r w:rsidRPr="00171036">
        <w:rPr>
          <w:sz w:val="28"/>
        </w:rPr>
        <w:t xml:space="preserve">разработанность (отражает способность к изобретательству, конструктивной деятельности). Измеряется расположение дополняющих деталей, создающих асимметрию изображения. </w:t>
      </w:r>
    </w:p>
    <w:p w:rsidR="00171036" w:rsidRPr="00171036" w:rsidRDefault="00171036" w:rsidP="00742AE1">
      <w:pPr>
        <w:pStyle w:val="a3"/>
        <w:shd w:val="clear" w:color="auto" w:fill="FFFFFF"/>
        <w:spacing w:after="0" w:line="360" w:lineRule="auto"/>
        <w:ind w:firstLine="709"/>
        <w:jc w:val="both"/>
        <w:rPr>
          <w:sz w:val="28"/>
        </w:rPr>
      </w:pPr>
      <w:r w:rsidRPr="00171036">
        <w:rPr>
          <w:sz w:val="28"/>
        </w:rPr>
        <w:t xml:space="preserve">• название (словарный запас и образное, творческое использование языка). Подсчитывается количество слов в названии </w:t>
      </w:r>
    </w:p>
    <w:p w:rsidR="00171036" w:rsidRPr="00171036" w:rsidRDefault="00171036" w:rsidP="00742AE1">
      <w:pPr>
        <w:pStyle w:val="a3"/>
        <w:shd w:val="clear" w:color="auto" w:fill="FFFFFF"/>
        <w:spacing w:after="0" w:line="360" w:lineRule="auto"/>
        <w:ind w:firstLine="709"/>
        <w:jc w:val="both"/>
        <w:rPr>
          <w:sz w:val="28"/>
        </w:rPr>
      </w:pPr>
      <w:r w:rsidRPr="00171036">
        <w:rPr>
          <w:sz w:val="28"/>
        </w:rPr>
        <w:t>Данная мето</w:t>
      </w:r>
      <w:r w:rsidR="00CF6833">
        <w:rPr>
          <w:sz w:val="28"/>
        </w:rPr>
        <w:t>дика была предъявлена учащимся 6</w:t>
      </w:r>
      <w:r w:rsidRPr="00171036">
        <w:rPr>
          <w:sz w:val="28"/>
        </w:rPr>
        <w:t xml:space="preserve"> классов. Результаты теста указывают на две тенденции. Во-первых, некоторые школьники, набравшие высокие баллы при первом прохождении теста, при повторении показали результаты ниже. Во-вторых, некоторые набравшие меньше баллов в первый раз, во второй – улучшили свои показатели. Таким образом, наличие фактора новизны для первой группы сказалось положительно, в то время как на вторую группу детей оно оказало противоположное влияние. Результаты тестирования наталкивают на вывод о том, что ученикам необходим различный стимульный материал для развития креативности. </w:t>
      </w:r>
    </w:p>
    <w:p w:rsidR="00171036" w:rsidRDefault="00171036" w:rsidP="00742AE1">
      <w:pPr>
        <w:pStyle w:val="a3"/>
        <w:shd w:val="clear" w:color="auto" w:fill="FFFFFF"/>
        <w:spacing w:after="0" w:line="360" w:lineRule="auto"/>
        <w:ind w:firstLine="709"/>
        <w:jc w:val="both"/>
        <w:rPr>
          <w:sz w:val="28"/>
        </w:rPr>
      </w:pPr>
      <w:r w:rsidRPr="00171036">
        <w:rPr>
          <w:sz w:val="28"/>
        </w:rPr>
        <w:t>В заключение</w:t>
      </w:r>
      <w:r>
        <w:rPr>
          <w:sz w:val="28"/>
        </w:rPr>
        <w:t>, хочу отметить</w:t>
      </w:r>
      <w:r w:rsidRPr="00171036">
        <w:rPr>
          <w:sz w:val="28"/>
        </w:rPr>
        <w:t>, что уроки, проведенные с применением арт-технологии, вызывают интерес учащихся. Учитель, применяющий арт-технологию на уроках, имеет возможность переходить в своей образовательной деятельности на уровень личностно ориентированного, коммуникативно ориентированного обучения, одновременно включать и интеллект, и чувство, и действие, что повышает эффективность учебного процесса и способствует развитию творческих способностей учащихся. Ну а я каждый день постигаю новое искусство – получать радость от творческого самовыражения и получения знаний.</w:t>
      </w:r>
    </w:p>
    <w:p w:rsidR="00E976D4" w:rsidRDefault="00E976D4" w:rsidP="00742AE1">
      <w:pPr>
        <w:spacing w:after="0" w:line="360" w:lineRule="auto"/>
        <w:ind w:firstLine="709"/>
        <w:rPr>
          <w:rFonts w:ascii="Times New Roman" w:hAnsi="Times New Roman"/>
          <w:b/>
          <w:sz w:val="28"/>
          <w:szCs w:val="28"/>
        </w:rPr>
      </w:pPr>
      <w:proofErr w:type="gramStart"/>
      <w:r>
        <w:rPr>
          <w:rFonts w:ascii="Times New Roman" w:hAnsi="Times New Roman"/>
          <w:b/>
          <w:sz w:val="28"/>
          <w:szCs w:val="28"/>
        </w:rPr>
        <w:lastRenderedPageBreak/>
        <w:t>Список</w:t>
      </w:r>
      <w:r>
        <w:rPr>
          <w:rFonts w:ascii="Times New Roman" w:hAnsi="Times New Roman"/>
          <w:b/>
          <w:sz w:val="28"/>
          <w:szCs w:val="28"/>
          <w:lang w:val="tt-RU"/>
        </w:rPr>
        <w:t xml:space="preserve"> </w:t>
      </w:r>
      <w:r>
        <w:rPr>
          <w:rFonts w:ascii="Times New Roman" w:hAnsi="Times New Roman"/>
          <w:b/>
          <w:sz w:val="28"/>
          <w:szCs w:val="28"/>
        </w:rPr>
        <w:t xml:space="preserve"> литературы</w:t>
      </w:r>
      <w:proofErr w:type="gramEnd"/>
      <w:r>
        <w:rPr>
          <w:rFonts w:ascii="Times New Roman" w:hAnsi="Times New Roman"/>
          <w:b/>
          <w:sz w:val="28"/>
          <w:szCs w:val="28"/>
        </w:rPr>
        <w:t xml:space="preserve"> и </w:t>
      </w:r>
      <w:proofErr w:type="spellStart"/>
      <w:r>
        <w:rPr>
          <w:rFonts w:ascii="Times New Roman" w:hAnsi="Times New Roman"/>
          <w:b/>
          <w:sz w:val="28"/>
          <w:szCs w:val="28"/>
        </w:rPr>
        <w:t>интернет-ресурсы</w:t>
      </w:r>
      <w:proofErr w:type="spellEnd"/>
    </w:p>
    <w:p w:rsidR="00E976D4" w:rsidRPr="00E976D4" w:rsidRDefault="00E976D4" w:rsidP="00C03CBD">
      <w:pPr>
        <w:pStyle w:val="a4"/>
        <w:numPr>
          <w:ilvl w:val="0"/>
          <w:numId w:val="5"/>
        </w:numPr>
        <w:tabs>
          <w:tab w:val="left" w:pos="284"/>
        </w:tabs>
        <w:spacing w:after="0" w:line="360" w:lineRule="auto"/>
        <w:ind w:left="0" w:firstLine="709"/>
        <w:jc w:val="both"/>
        <w:rPr>
          <w:rFonts w:ascii="Times New Roman" w:hAnsi="Times New Roman"/>
          <w:sz w:val="28"/>
          <w:szCs w:val="24"/>
        </w:rPr>
      </w:pPr>
      <w:r w:rsidRPr="00E976D4">
        <w:rPr>
          <w:rFonts w:ascii="Times New Roman" w:hAnsi="Times New Roman"/>
          <w:sz w:val="28"/>
          <w:szCs w:val="24"/>
        </w:rPr>
        <w:t xml:space="preserve">Федеральный государственный образовательный стандарт основного общего образования (утвержден приказом </w:t>
      </w:r>
      <w:proofErr w:type="spellStart"/>
      <w:r w:rsidRPr="00E976D4">
        <w:rPr>
          <w:rFonts w:ascii="Times New Roman" w:hAnsi="Times New Roman"/>
          <w:sz w:val="28"/>
          <w:szCs w:val="24"/>
        </w:rPr>
        <w:t>Минобрнауки</w:t>
      </w:r>
      <w:proofErr w:type="spellEnd"/>
      <w:r w:rsidRPr="00E976D4">
        <w:rPr>
          <w:rFonts w:ascii="Times New Roman" w:hAnsi="Times New Roman"/>
          <w:sz w:val="28"/>
          <w:szCs w:val="24"/>
        </w:rPr>
        <w:t xml:space="preserve"> России от 17 декабря 2010 г. № 1897)</w:t>
      </w:r>
    </w:p>
    <w:p w:rsidR="00E976D4" w:rsidRDefault="00E976D4" w:rsidP="00C03CBD">
      <w:pPr>
        <w:pStyle w:val="a4"/>
        <w:numPr>
          <w:ilvl w:val="0"/>
          <w:numId w:val="5"/>
        </w:numPr>
        <w:spacing w:after="0" w:line="360" w:lineRule="auto"/>
        <w:ind w:left="0" w:firstLine="709"/>
        <w:jc w:val="both"/>
        <w:rPr>
          <w:rFonts w:ascii="Times New Roman" w:hAnsi="Times New Roman"/>
          <w:sz w:val="28"/>
          <w:szCs w:val="24"/>
        </w:rPr>
      </w:pPr>
      <w:r w:rsidRPr="00E976D4">
        <w:rPr>
          <w:rFonts w:ascii="Times New Roman" w:hAnsi="Times New Roman"/>
          <w:sz w:val="28"/>
          <w:szCs w:val="24"/>
        </w:rPr>
        <w:t xml:space="preserve">Федеральный государственный образовательный стандарт начального общего образования (утвержден приказом </w:t>
      </w:r>
      <w:proofErr w:type="spellStart"/>
      <w:r w:rsidRPr="00E976D4">
        <w:rPr>
          <w:rFonts w:ascii="Times New Roman" w:hAnsi="Times New Roman"/>
          <w:sz w:val="28"/>
          <w:szCs w:val="24"/>
        </w:rPr>
        <w:t>Минобрнауки</w:t>
      </w:r>
      <w:proofErr w:type="spellEnd"/>
      <w:r w:rsidRPr="00E976D4">
        <w:rPr>
          <w:rFonts w:ascii="Times New Roman" w:hAnsi="Times New Roman"/>
          <w:sz w:val="28"/>
          <w:szCs w:val="24"/>
        </w:rPr>
        <w:t xml:space="preserve"> России от 6 октября 2009 г. № 373; в ред. приказов от 26 ноября 2010 г. № 1241, от 22 сентября 2011 г. № 2357)</w:t>
      </w:r>
    </w:p>
    <w:p w:rsidR="000227B0" w:rsidRDefault="000227B0" w:rsidP="00C03CBD">
      <w:pPr>
        <w:pStyle w:val="a4"/>
        <w:numPr>
          <w:ilvl w:val="0"/>
          <w:numId w:val="5"/>
        </w:numPr>
        <w:spacing w:after="0" w:line="360" w:lineRule="auto"/>
        <w:ind w:left="0" w:firstLine="709"/>
        <w:jc w:val="both"/>
        <w:rPr>
          <w:rFonts w:ascii="Times New Roman" w:hAnsi="Times New Roman"/>
          <w:sz w:val="28"/>
          <w:szCs w:val="24"/>
        </w:rPr>
      </w:pPr>
      <w:r w:rsidRPr="00B60B03">
        <w:rPr>
          <w:rFonts w:ascii="Times New Roman" w:hAnsi="Times New Roman"/>
          <w:sz w:val="28"/>
          <w:szCs w:val="24"/>
        </w:rPr>
        <w:t>Выготский Л.С. Воображение и твор</w:t>
      </w:r>
      <w:r w:rsidR="00382DFB">
        <w:rPr>
          <w:rFonts w:ascii="Times New Roman" w:hAnsi="Times New Roman"/>
          <w:sz w:val="28"/>
          <w:szCs w:val="24"/>
        </w:rPr>
        <w:t>чество в детском возрасте. - М.: Ардис, 2014</w:t>
      </w:r>
      <w:r w:rsidRPr="00B60B03">
        <w:rPr>
          <w:rFonts w:ascii="Times New Roman" w:hAnsi="Times New Roman"/>
          <w:sz w:val="28"/>
          <w:szCs w:val="24"/>
        </w:rPr>
        <w:t>. - 93 с.</w:t>
      </w:r>
    </w:p>
    <w:p w:rsidR="00382DFB" w:rsidRPr="00B60B03" w:rsidRDefault="00382DFB" w:rsidP="00C03CBD">
      <w:pPr>
        <w:pStyle w:val="a4"/>
        <w:numPr>
          <w:ilvl w:val="0"/>
          <w:numId w:val="5"/>
        </w:numPr>
        <w:spacing w:after="0" w:line="360" w:lineRule="auto"/>
        <w:ind w:left="0" w:firstLine="709"/>
        <w:jc w:val="both"/>
        <w:rPr>
          <w:rFonts w:ascii="Times New Roman" w:hAnsi="Times New Roman"/>
          <w:sz w:val="28"/>
          <w:szCs w:val="24"/>
        </w:rPr>
      </w:pPr>
      <w:proofErr w:type="spellStart"/>
      <w:r w:rsidRPr="00382DFB">
        <w:rPr>
          <w:rFonts w:ascii="Times New Roman" w:hAnsi="Times New Roman"/>
          <w:sz w:val="28"/>
          <w:szCs w:val="24"/>
        </w:rPr>
        <w:t>Дейкина</w:t>
      </w:r>
      <w:proofErr w:type="spellEnd"/>
      <w:r w:rsidRPr="00382DFB">
        <w:rPr>
          <w:rFonts w:ascii="Times New Roman" w:hAnsi="Times New Roman"/>
          <w:sz w:val="28"/>
          <w:szCs w:val="24"/>
        </w:rPr>
        <w:t xml:space="preserve"> А.Ю. Познавательный интерес: сущность и проблемы </w:t>
      </w:r>
      <w:proofErr w:type="spellStart"/>
      <w:proofErr w:type="gramStart"/>
      <w:r w:rsidRPr="00382DFB">
        <w:rPr>
          <w:rFonts w:ascii="Times New Roman" w:hAnsi="Times New Roman"/>
          <w:sz w:val="28"/>
          <w:szCs w:val="24"/>
        </w:rPr>
        <w:t>изуче-ния</w:t>
      </w:r>
      <w:proofErr w:type="spellEnd"/>
      <w:proofErr w:type="gramEnd"/>
      <w:r w:rsidRPr="00382DFB">
        <w:rPr>
          <w:rFonts w:ascii="Times New Roman" w:hAnsi="Times New Roman"/>
          <w:sz w:val="28"/>
          <w:szCs w:val="24"/>
        </w:rPr>
        <w:t>. - М.: Просвещение, 2002. - 192 с.</w:t>
      </w:r>
    </w:p>
    <w:p w:rsidR="000227B0" w:rsidRPr="000227B0" w:rsidRDefault="000227B0" w:rsidP="00C03CBD">
      <w:pPr>
        <w:pStyle w:val="a4"/>
        <w:numPr>
          <w:ilvl w:val="0"/>
          <w:numId w:val="5"/>
        </w:numPr>
        <w:spacing w:after="0" w:line="360" w:lineRule="auto"/>
        <w:ind w:left="0" w:firstLine="709"/>
        <w:jc w:val="both"/>
        <w:rPr>
          <w:rFonts w:ascii="Times New Roman" w:hAnsi="Times New Roman"/>
          <w:sz w:val="28"/>
          <w:szCs w:val="24"/>
        </w:rPr>
      </w:pPr>
      <w:r w:rsidRPr="000227B0">
        <w:rPr>
          <w:rFonts w:ascii="Times New Roman" w:hAnsi="Times New Roman"/>
          <w:sz w:val="28"/>
          <w:szCs w:val="24"/>
        </w:rPr>
        <w:t xml:space="preserve">Ильин Е. П., Психология творчества, креативности, </w:t>
      </w:r>
      <w:proofErr w:type="gramStart"/>
      <w:r w:rsidRPr="000227B0">
        <w:rPr>
          <w:rFonts w:ascii="Times New Roman" w:hAnsi="Times New Roman"/>
          <w:sz w:val="28"/>
          <w:szCs w:val="24"/>
        </w:rPr>
        <w:t>одаренности :</w:t>
      </w:r>
      <w:proofErr w:type="gramEnd"/>
      <w:r w:rsidRPr="000227B0">
        <w:rPr>
          <w:rFonts w:ascii="Times New Roman" w:hAnsi="Times New Roman"/>
          <w:sz w:val="28"/>
          <w:szCs w:val="24"/>
        </w:rPr>
        <w:t xml:space="preserve"> пособие, СПб.: Питер, 2012. – С. 354 -355.</w:t>
      </w:r>
    </w:p>
    <w:p w:rsidR="000227B0" w:rsidRPr="000227B0" w:rsidRDefault="000227B0" w:rsidP="00C03CBD">
      <w:pPr>
        <w:pStyle w:val="a4"/>
        <w:numPr>
          <w:ilvl w:val="0"/>
          <w:numId w:val="5"/>
        </w:numPr>
        <w:spacing w:after="0" w:line="360" w:lineRule="auto"/>
        <w:ind w:left="0" w:firstLine="709"/>
        <w:jc w:val="both"/>
        <w:rPr>
          <w:rFonts w:ascii="Times New Roman" w:hAnsi="Times New Roman"/>
          <w:sz w:val="28"/>
          <w:szCs w:val="24"/>
        </w:rPr>
      </w:pPr>
      <w:r w:rsidRPr="000227B0">
        <w:rPr>
          <w:rFonts w:ascii="Times New Roman" w:hAnsi="Times New Roman"/>
          <w:sz w:val="28"/>
          <w:szCs w:val="24"/>
        </w:rPr>
        <w:t xml:space="preserve">Щукин А.Н. Лингводидактический энциклопедический словарь. - М.: </w:t>
      </w:r>
      <w:proofErr w:type="spellStart"/>
      <w:r w:rsidRPr="000227B0">
        <w:rPr>
          <w:rFonts w:ascii="Times New Roman" w:hAnsi="Times New Roman"/>
          <w:sz w:val="28"/>
          <w:szCs w:val="24"/>
        </w:rPr>
        <w:t>Астрель</w:t>
      </w:r>
      <w:proofErr w:type="spellEnd"/>
      <w:r w:rsidRPr="000227B0">
        <w:rPr>
          <w:rFonts w:ascii="Times New Roman" w:hAnsi="Times New Roman"/>
          <w:sz w:val="28"/>
          <w:szCs w:val="24"/>
        </w:rPr>
        <w:t>, 2007. - 747 с.</w:t>
      </w:r>
    </w:p>
    <w:p w:rsidR="00382DFB" w:rsidRPr="00382DFB" w:rsidRDefault="00382DFB" w:rsidP="00C03CBD">
      <w:pPr>
        <w:pStyle w:val="a4"/>
        <w:numPr>
          <w:ilvl w:val="0"/>
          <w:numId w:val="5"/>
        </w:numPr>
        <w:spacing w:after="0" w:line="360" w:lineRule="auto"/>
        <w:ind w:left="0" w:firstLine="709"/>
        <w:jc w:val="both"/>
        <w:rPr>
          <w:rFonts w:ascii="Times New Roman" w:hAnsi="Times New Roman"/>
          <w:sz w:val="28"/>
          <w:szCs w:val="24"/>
        </w:rPr>
      </w:pPr>
      <w:bookmarkStart w:id="0" w:name="_GoBack"/>
      <w:bookmarkEnd w:id="0"/>
      <w:r w:rsidRPr="00382DFB">
        <w:rPr>
          <w:rFonts w:ascii="Times New Roman" w:hAnsi="Times New Roman"/>
          <w:sz w:val="28"/>
          <w:szCs w:val="24"/>
        </w:rPr>
        <w:t>Акопян Э.Г. Творческие упражнен</w:t>
      </w:r>
      <w:r>
        <w:rPr>
          <w:rFonts w:ascii="Times New Roman" w:hAnsi="Times New Roman"/>
          <w:sz w:val="28"/>
          <w:szCs w:val="24"/>
        </w:rPr>
        <w:t>ия в самостоятельной работе уча</w:t>
      </w:r>
      <w:r w:rsidRPr="00382DFB">
        <w:rPr>
          <w:rFonts w:ascii="Times New Roman" w:hAnsi="Times New Roman"/>
          <w:sz w:val="28"/>
          <w:szCs w:val="24"/>
        </w:rPr>
        <w:t>щихся на уроках иностранного языка // Иностранные языки в школе. - 2009. - № 4. - С. 27 - 30.</w:t>
      </w:r>
    </w:p>
    <w:p w:rsidR="000227B0" w:rsidRPr="000227B0" w:rsidRDefault="000227B0" w:rsidP="00C03CBD">
      <w:pPr>
        <w:pStyle w:val="a4"/>
        <w:numPr>
          <w:ilvl w:val="0"/>
          <w:numId w:val="5"/>
        </w:numPr>
        <w:spacing w:after="0" w:line="360" w:lineRule="auto"/>
        <w:ind w:left="0" w:firstLine="709"/>
        <w:jc w:val="both"/>
        <w:rPr>
          <w:rFonts w:ascii="Times New Roman" w:hAnsi="Times New Roman"/>
          <w:sz w:val="28"/>
          <w:szCs w:val="24"/>
          <w:lang w:val="en-US"/>
        </w:rPr>
      </w:pPr>
      <w:r w:rsidRPr="000227B0">
        <w:rPr>
          <w:rFonts w:ascii="Times New Roman" w:hAnsi="Times New Roman"/>
          <w:sz w:val="28"/>
          <w:szCs w:val="24"/>
        </w:rPr>
        <w:t xml:space="preserve">Кириллова А.И. Использование арт-технологий на уроках иностранного языка // Гуманитарные научные исследования. </w:t>
      </w:r>
      <w:r w:rsidRPr="000227B0">
        <w:rPr>
          <w:rFonts w:ascii="Times New Roman" w:hAnsi="Times New Roman"/>
          <w:sz w:val="28"/>
          <w:szCs w:val="24"/>
          <w:lang w:val="en-US"/>
        </w:rPr>
        <w:t>2014. № 12 [</w:t>
      </w:r>
      <w:proofErr w:type="spellStart"/>
      <w:r w:rsidRPr="000227B0">
        <w:rPr>
          <w:rFonts w:ascii="Times New Roman" w:hAnsi="Times New Roman"/>
          <w:sz w:val="28"/>
          <w:szCs w:val="24"/>
          <w:lang w:val="en-US"/>
        </w:rPr>
        <w:t>Электронный</w:t>
      </w:r>
      <w:proofErr w:type="spellEnd"/>
      <w:r w:rsidRPr="000227B0">
        <w:rPr>
          <w:rFonts w:ascii="Times New Roman" w:hAnsi="Times New Roman"/>
          <w:sz w:val="28"/>
          <w:szCs w:val="24"/>
          <w:lang w:val="en-US"/>
        </w:rPr>
        <w:t xml:space="preserve"> </w:t>
      </w:r>
      <w:proofErr w:type="spellStart"/>
      <w:r w:rsidRPr="000227B0">
        <w:rPr>
          <w:rFonts w:ascii="Times New Roman" w:hAnsi="Times New Roman"/>
          <w:sz w:val="28"/>
          <w:szCs w:val="24"/>
          <w:lang w:val="en-US"/>
        </w:rPr>
        <w:t>ресурс</w:t>
      </w:r>
      <w:proofErr w:type="spellEnd"/>
      <w:r w:rsidRPr="000227B0">
        <w:rPr>
          <w:rFonts w:ascii="Times New Roman" w:hAnsi="Times New Roman"/>
          <w:sz w:val="28"/>
          <w:szCs w:val="24"/>
          <w:lang w:val="en-US"/>
        </w:rPr>
        <w:t>]. URL: http://human.snauka.ru/2013/12/5398</w:t>
      </w:r>
    </w:p>
    <w:p w:rsidR="00E976D4" w:rsidRPr="000227B0" w:rsidRDefault="00E976D4" w:rsidP="00C03CBD">
      <w:pPr>
        <w:ind w:firstLine="709"/>
        <w:jc w:val="both"/>
        <w:rPr>
          <w:lang w:val="en-US"/>
        </w:rPr>
      </w:pPr>
    </w:p>
    <w:p w:rsidR="00E976D4" w:rsidRPr="000227B0" w:rsidRDefault="00E976D4" w:rsidP="00742AE1">
      <w:pPr>
        <w:pStyle w:val="a3"/>
        <w:shd w:val="clear" w:color="auto" w:fill="FFFFFF"/>
        <w:spacing w:after="0" w:line="360" w:lineRule="auto"/>
        <w:ind w:firstLine="709"/>
        <w:jc w:val="both"/>
        <w:rPr>
          <w:sz w:val="28"/>
          <w:lang w:val="en-US"/>
        </w:rPr>
      </w:pPr>
    </w:p>
    <w:p w:rsidR="00D11241" w:rsidRDefault="00D11241" w:rsidP="00742AE1">
      <w:pPr>
        <w:pStyle w:val="a3"/>
        <w:shd w:val="clear" w:color="auto" w:fill="FFFFFF"/>
        <w:spacing w:after="0" w:line="360" w:lineRule="auto"/>
        <w:ind w:firstLine="709"/>
        <w:jc w:val="both"/>
        <w:rPr>
          <w:sz w:val="28"/>
          <w:lang w:val="en-US"/>
        </w:rPr>
      </w:pPr>
    </w:p>
    <w:p w:rsidR="00B60B03" w:rsidRDefault="00B60B03" w:rsidP="00742AE1">
      <w:pPr>
        <w:pStyle w:val="a3"/>
        <w:shd w:val="clear" w:color="auto" w:fill="FFFFFF"/>
        <w:spacing w:after="0" w:line="360" w:lineRule="auto"/>
        <w:ind w:firstLine="709"/>
        <w:jc w:val="both"/>
        <w:rPr>
          <w:sz w:val="28"/>
          <w:lang w:val="en-US"/>
        </w:rPr>
      </w:pPr>
    </w:p>
    <w:p w:rsidR="00B60B03" w:rsidRDefault="00B60B03" w:rsidP="00742AE1">
      <w:pPr>
        <w:pStyle w:val="a3"/>
        <w:shd w:val="clear" w:color="auto" w:fill="FFFFFF"/>
        <w:spacing w:after="0" w:line="360" w:lineRule="auto"/>
        <w:ind w:firstLine="709"/>
        <w:jc w:val="both"/>
        <w:rPr>
          <w:sz w:val="28"/>
          <w:lang w:val="en-US"/>
        </w:rPr>
      </w:pPr>
    </w:p>
    <w:p w:rsidR="00842EC9" w:rsidRDefault="00842EC9" w:rsidP="00A807DC">
      <w:pPr>
        <w:pStyle w:val="a3"/>
        <w:shd w:val="clear" w:color="auto" w:fill="FFFFFF"/>
        <w:spacing w:after="0" w:line="360" w:lineRule="auto"/>
        <w:rPr>
          <w:sz w:val="28"/>
        </w:rPr>
      </w:pPr>
    </w:p>
    <w:p w:rsidR="00A807DC" w:rsidRDefault="00A807DC" w:rsidP="00A807DC">
      <w:pPr>
        <w:pStyle w:val="a3"/>
        <w:shd w:val="clear" w:color="auto" w:fill="FFFFFF"/>
        <w:spacing w:after="0" w:line="360" w:lineRule="auto"/>
        <w:rPr>
          <w:sz w:val="28"/>
        </w:rPr>
      </w:pPr>
    </w:p>
    <w:p w:rsidR="00B60B03" w:rsidRPr="00B60B03" w:rsidRDefault="00842EC9" w:rsidP="00742AE1">
      <w:pPr>
        <w:pStyle w:val="a3"/>
        <w:shd w:val="clear" w:color="auto" w:fill="FFFFFF"/>
        <w:spacing w:after="0" w:line="360" w:lineRule="auto"/>
        <w:ind w:firstLine="709"/>
        <w:jc w:val="right"/>
        <w:rPr>
          <w:sz w:val="28"/>
        </w:rPr>
      </w:pPr>
      <w:r w:rsidRPr="00842EC9">
        <w:rPr>
          <w:noProof/>
          <w:sz w:val="28"/>
        </w:rPr>
        <w:drawing>
          <wp:anchor distT="0" distB="0" distL="114300" distR="114300" simplePos="0" relativeHeight="251658240" behindDoc="0" locked="0" layoutInCell="1" allowOverlap="1">
            <wp:simplePos x="0" y="0"/>
            <wp:positionH relativeFrom="column">
              <wp:posOffset>-883285</wp:posOffset>
            </wp:positionH>
            <wp:positionV relativeFrom="paragraph">
              <wp:posOffset>430530</wp:posOffset>
            </wp:positionV>
            <wp:extent cx="7275556" cy="4091940"/>
            <wp:effectExtent l="0" t="0" r="190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275556" cy="4091940"/>
                    </a:xfrm>
                    <a:prstGeom prst="rect">
                      <a:avLst/>
                    </a:prstGeom>
                  </pic:spPr>
                </pic:pic>
              </a:graphicData>
            </a:graphic>
          </wp:anchor>
        </w:drawing>
      </w:r>
      <w:r w:rsidR="00B60B03">
        <w:rPr>
          <w:sz w:val="28"/>
        </w:rPr>
        <w:t>Приложение</w:t>
      </w:r>
    </w:p>
    <w:p w:rsidR="00B60B03" w:rsidRDefault="00B60B03" w:rsidP="00842EC9">
      <w:pPr>
        <w:pStyle w:val="a3"/>
        <w:shd w:val="clear" w:color="auto" w:fill="FFFFFF"/>
        <w:spacing w:after="0" w:line="360" w:lineRule="auto"/>
        <w:ind w:hanging="426"/>
        <w:jc w:val="both"/>
        <w:rPr>
          <w:sz w:val="28"/>
          <w:lang w:val="en-US"/>
        </w:rPr>
      </w:pPr>
    </w:p>
    <w:p w:rsidR="00B60B03" w:rsidRDefault="00B60B03" w:rsidP="00742AE1">
      <w:pPr>
        <w:pStyle w:val="a3"/>
        <w:shd w:val="clear" w:color="auto" w:fill="FFFFFF"/>
        <w:spacing w:after="0" w:line="360" w:lineRule="auto"/>
        <w:ind w:firstLine="709"/>
        <w:jc w:val="both"/>
        <w:rPr>
          <w:sz w:val="28"/>
          <w:lang w:val="en-US"/>
        </w:rPr>
      </w:pPr>
      <w:r w:rsidRPr="00B60B03">
        <w:rPr>
          <w:noProof/>
          <w:sz w:val="28"/>
        </w:rPr>
        <w:drawing>
          <wp:inline distT="0" distB="0" distL="0" distR="0" wp14:anchorId="2DCCDD60" wp14:editId="7038AD3E">
            <wp:extent cx="5940425" cy="33413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3341370"/>
                    </a:xfrm>
                    <a:prstGeom prst="rect">
                      <a:avLst/>
                    </a:prstGeom>
                  </pic:spPr>
                </pic:pic>
              </a:graphicData>
            </a:graphic>
          </wp:inline>
        </w:drawing>
      </w:r>
    </w:p>
    <w:p w:rsidR="00B60B03" w:rsidRDefault="00B60B03" w:rsidP="00742AE1">
      <w:pPr>
        <w:pStyle w:val="a3"/>
        <w:shd w:val="clear" w:color="auto" w:fill="FFFFFF"/>
        <w:spacing w:after="0" w:line="360" w:lineRule="auto"/>
        <w:ind w:firstLine="709"/>
        <w:jc w:val="both"/>
        <w:rPr>
          <w:sz w:val="28"/>
          <w:lang w:val="en-US"/>
        </w:rPr>
      </w:pPr>
    </w:p>
    <w:p w:rsidR="00B60B03" w:rsidRDefault="00842EC9" w:rsidP="00742AE1">
      <w:pPr>
        <w:pStyle w:val="a3"/>
        <w:shd w:val="clear" w:color="auto" w:fill="FFFFFF"/>
        <w:spacing w:after="0" w:line="360" w:lineRule="auto"/>
        <w:ind w:firstLine="709"/>
        <w:jc w:val="both"/>
        <w:rPr>
          <w:sz w:val="28"/>
          <w:lang w:val="en-US"/>
        </w:rPr>
      </w:pPr>
      <w:r w:rsidRPr="00842EC9">
        <w:rPr>
          <w:sz w:val="28"/>
          <w:lang w:val="en-US"/>
        </w:rPr>
        <w:drawing>
          <wp:anchor distT="0" distB="0" distL="114300" distR="114300" simplePos="0" relativeHeight="251659264" behindDoc="0" locked="0" layoutInCell="1" allowOverlap="1">
            <wp:simplePos x="0" y="0"/>
            <wp:positionH relativeFrom="column">
              <wp:posOffset>-661035</wp:posOffset>
            </wp:positionH>
            <wp:positionV relativeFrom="paragraph">
              <wp:posOffset>407670</wp:posOffset>
            </wp:positionV>
            <wp:extent cx="6682740" cy="3444240"/>
            <wp:effectExtent l="0" t="0" r="381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82740" cy="3444240"/>
                    </a:xfrm>
                    <a:prstGeom prst="rect">
                      <a:avLst/>
                    </a:prstGeom>
                  </pic:spPr>
                </pic:pic>
              </a:graphicData>
            </a:graphic>
            <wp14:sizeRelH relativeFrom="margin">
              <wp14:pctWidth>0</wp14:pctWidth>
            </wp14:sizeRelH>
            <wp14:sizeRelV relativeFrom="margin">
              <wp14:pctHeight>0</wp14:pctHeight>
            </wp14:sizeRelV>
          </wp:anchor>
        </w:drawing>
      </w:r>
    </w:p>
    <w:p w:rsidR="00B60B03" w:rsidRDefault="00B60B03" w:rsidP="00742AE1">
      <w:pPr>
        <w:pStyle w:val="a3"/>
        <w:shd w:val="clear" w:color="auto" w:fill="FFFFFF"/>
        <w:spacing w:after="0" w:line="360" w:lineRule="auto"/>
        <w:ind w:firstLine="709"/>
        <w:jc w:val="both"/>
        <w:rPr>
          <w:sz w:val="28"/>
          <w:lang w:val="en-US"/>
        </w:rPr>
      </w:pPr>
    </w:p>
    <w:p w:rsidR="00B60B03" w:rsidRDefault="00B60B03" w:rsidP="00742AE1">
      <w:pPr>
        <w:pStyle w:val="a3"/>
        <w:shd w:val="clear" w:color="auto" w:fill="FFFFFF"/>
        <w:spacing w:after="0" w:line="360" w:lineRule="auto"/>
        <w:ind w:firstLine="709"/>
        <w:jc w:val="both"/>
        <w:rPr>
          <w:sz w:val="28"/>
          <w:lang w:val="en-US"/>
        </w:rPr>
      </w:pPr>
    </w:p>
    <w:p w:rsidR="00B60B03" w:rsidRDefault="00B60B03" w:rsidP="00742AE1">
      <w:pPr>
        <w:pStyle w:val="a3"/>
        <w:shd w:val="clear" w:color="auto" w:fill="FFFFFF"/>
        <w:spacing w:after="0" w:line="360" w:lineRule="auto"/>
        <w:ind w:firstLine="709"/>
        <w:jc w:val="both"/>
        <w:rPr>
          <w:sz w:val="28"/>
          <w:lang w:val="en-US"/>
        </w:rPr>
      </w:pPr>
    </w:p>
    <w:p w:rsidR="00B60B03" w:rsidRDefault="00B60B03" w:rsidP="00742AE1">
      <w:pPr>
        <w:pStyle w:val="a3"/>
        <w:shd w:val="clear" w:color="auto" w:fill="FFFFFF"/>
        <w:spacing w:after="0" w:line="360" w:lineRule="auto"/>
        <w:ind w:firstLine="709"/>
        <w:jc w:val="both"/>
        <w:rPr>
          <w:sz w:val="28"/>
          <w:lang w:val="en-US"/>
        </w:rPr>
      </w:pPr>
    </w:p>
    <w:p w:rsidR="00B60B03" w:rsidRDefault="00B60B03" w:rsidP="00742AE1">
      <w:pPr>
        <w:pStyle w:val="a3"/>
        <w:shd w:val="clear" w:color="auto" w:fill="FFFFFF"/>
        <w:spacing w:after="0" w:line="360" w:lineRule="auto"/>
        <w:ind w:firstLine="709"/>
        <w:jc w:val="both"/>
        <w:rPr>
          <w:sz w:val="28"/>
          <w:lang w:val="en-US"/>
        </w:rPr>
      </w:pPr>
    </w:p>
    <w:p w:rsidR="00B60B03" w:rsidRDefault="00B60B03" w:rsidP="00742AE1">
      <w:pPr>
        <w:pStyle w:val="a3"/>
        <w:shd w:val="clear" w:color="auto" w:fill="FFFFFF"/>
        <w:spacing w:after="0" w:line="360" w:lineRule="auto"/>
        <w:ind w:firstLine="709"/>
        <w:jc w:val="both"/>
        <w:rPr>
          <w:sz w:val="28"/>
          <w:lang w:val="en-US"/>
        </w:rPr>
      </w:pPr>
    </w:p>
    <w:p w:rsidR="00B60B03" w:rsidRDefault="00B60B03" w:rsidP="00742AE1">
      <w:pPr>
        <w:pStyle w:val="a3"/>
        <w:shd w:val="clear" w:color="auto" w:fill="FFFFFF"/>
        <w:spacing w:after="0" w:line="360" w:lineRule="auto"/>
        <w:ind w:firstLine="709"/>
        <w:jc w:val="both"/>
        <w:rPr>
          <w:sz w:val="28"/>
          <w:lang w:val="en-US"/>
        </w:rPr>
      </w:pPr>
    </w:p>
    <w:p w:rsidR="00842EC9" w:rsidRDefault="00842EC9" w:rsidP="00742AE1">
      <w:pPr>
        <w:pStyle w:val="a3"/>
        <w:shd w:val="clear" w:color="auto" w:fill="FFFFFF"/>
        <w:spacing w:after="0" w:line="360" w:lineRule="auto"/>
        <w:ind w:firstLine="709"/>
        <w:jc w:val="both"/>
        <w:rPr>
          <w:sz w:val="28"/>
        </w:rPr>
      </w:pPr>
    </w:p>
    <w:p w:rsidR="00842EC9" w:rsidRDefault="00842EC9" w:rsidP="00742AE1">
      <w:pPr>
        <w:pStyle w:val="a3"/>
        <w:shd w:val="clear" w:color="auto" w:fill="FFFFFF"/>
        <w:spacing w:after="0" w:line="360" w:lineRule="auto"/>
        <w:ind w:firstLine="709"/>
        <w:jc w:val="both"/>
        <w:rPr>
          <w:sz w:val="28"/>
        </w:rPr>
      </w:pPr>
      <w:r w:rsidRPr="00B60B03">
        <w:rPr>
          <w:noProof/>
          <w:sz w:val="28"/>
        </w:rPr>
        <w:drawing>
          <wp:anchor distT="0" distB="0" distL="114300" distR="114300" simplePos="0" relativeHeight="251660288" behindDoc="0" locked="0" layoutInCell="1" allowOverlap="1">
            <wp:simplePos x="0" y="0"/>
            <wp:positionH relativeFrom="column">
              <wp:posOffset>-493395</wp:posOffset>
            </wp:positionH>
            <wp:positionV relativeFrom="paragraph">
              <wp:posOffset>-339090</wp:posOffset>
            </wp:positionV>
            <wp:extent cx="6511925" cy="3581400"/>
            <wp:effectExtent l="0" t="0" r="317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511925" cy="3581400"/>
                    </a:xfrm>
                    <a:prstGeom prst="rect">
                      <a:avLst/>
                    </a:prstGeom>
                  </pic:spPr>
                </pic:pic>
              </a:graphicData>
            </a:graphic>
            <wp14:sizeRelV relativeFrom="margin">
              <wp14:pctHeight>0</wp14:pctHeight>
            </wp14:sizeRelV>
          </wp:anchor>
        </w:drawing>
      </w:r>
    </w:p>
    <w:p w:rsidR="00842EC9" w:rsidRDefault="00842EC9" w:rsidP="00742AE1">
      <w:pPr>
        <w:pStyle w:val="a3"/>
        <w:shd w:val="clear" w:color="auto" w:fill="FFFFFF"/>
        <w:spacing w:after="0" w:line="360" w:lineRule="auto"/>
        <w:ind w:firstLine="709"/>
        <w:jc w:val="both"/>
        <w:rPr>
          <w:sz w:val="28"/>
        </w:rPr>
      </w:pPr>
    </w:p>
    <w:p w:rsidR="00842EC9" w:rsidRDefault="00842EC9" w:rsidP="00742AE1">
      <w:pPr>
        <w:pStyle w:val="a3"/>
        <w:shd w:val="clear" w:color="auto" w:fill="FFFFFF"/>
        <w:spacing w:after="0" w:line="360" w:lineRule="auto"/>
        <w:ind w:firstLine="709"/>
        <w:jc w:val="both"/>
        <w:rPr>
          <w:sz w:val="28"/>
        </w:rPr>
      </w:pPr>
    </w:p>
    <w:p w:rsidR="00842EC9" w:rsidRDefault="00842EC9" w:rsidP="00742AE1">
      <w:pPr>
        <w:pStyle w:val="a3"/>
        <w:shd w:val="clear" w:color="auto" w:fill="FFFFFF"/>
        <w:spacing w:after="0" w:line="360" w:lineRule="auto"/>
        <w:ind w:firstLine="709"/>
        <w:jc w:val="both"/>
        <w:rPr>
          <w:sz w:val="28"/>
        </w:rPr>
      </w:pPr>
    </w:p>
    <w:p w:rsidR="00842EC9" w:rsidRDefault="00842EC9" w:rsidP="00742AE1">
      <w:pPr>
        <w:pStyle w:val="a3"/>
        <w:shd w:val="clear" w:color="auto" w:fill="FFFFFF"/>
        <w:spacing w:after="0" w:line="360" w:lineRule="auto"/>
        <w:ind w:firstLine="709"/>
        <w:jc w:val="both"/>
        <w:rPr>
          <w:sz w:val="28"/>
        </w:rPr>
      </w:pPr>
    </w:p>
    <w:p w:rsidR="00842EC9" w:rsidRDefault="00842EC9" w:rsidP="00742AE1">
      <w:pPr>
        <w:pStyle w:val="a3"/>
        <w:shd w:val="clear" w:color="auto" w:fill="FFFFFF"/>
        <w:spacing w:after="0" w:line="360" w:lineRule="auto"/>
        <w:ind w:firstLine="709"/>
        <w:jc w:val="both"/>
        <w:rPr>
          <w:sz w:val="28"/>
        </w:rPr>
      </w:pPr>
    </w:p>
    <w:p w:rsidR="00842EC9" w:rsidRDefault="00F47DB3" w:rsidP="00742AE1">
      <w:pPr>
        <w:pStyle w:val="a3"/>
        <w:shd w:val="clear" w:color="auto" w:fill="FFFFFF"/>
        <w:spacing w:after="0" w:line="360" w:lineRule="auto"/>
        <w:ind w:firstLine="709"/>
        <w:jc w:val="both"/>
        <w:rPr>
          <w:sz w:val="28"/>
        </w:rPr>
      </w:pPr>
      <w:r w:rsidRPr="00F47DB3">
        <w:rPr>
          <w:sz w:val="28"/>
        </w:rPr>
        <w:drawing>
          <wp:anchor distT="0" distB="0" distL="114300" distR="114300" simplePos="0" relativeHeight="251661312" behindDoc="1" locked="0" layoutInCell="1" allowOverlap="1">
            <wp:simplePos x="0" y="0"/>
            <wp:positionH relativeFrom="column">
              <wp:posOffset>-493395</wp:posOffset>
            </wp:positionH>
            <wp:positionV relativeFrom="paragraph">
              <wp:posOffset>480060</wp:posOffset>
            </wp:positionV>
            <wp:extent cx="6511925" cy="3189605"/>
            <wp:effectExtent l="0" t="0" r="3175" b="0"/>
            <wp:wrapTight wrapText="bothSides">
              <wp:wrapPolygon edited="0">
                <wp:start x="0" y="0"/>
                <wp:lineTo x="0" y="21415"/>
                <wp:lineTo x="21547" y="21415"/>
                <wp:lineTo x="21547"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511925" cy="3189605"/>
                    </a:xfrm>
                    <a:prstGeom prst="rect">
                      <a:avLst/>
                    </a:prstGeom>
                  </pic:spPr>
                </pic:pic>
              </a:graphicData>
            </a:graphic>
            <wp14:sizeRelH relativeFrom="margin">
              <wp14:pctWidth>0</wp14:pctWidth>
            </wp14:sizeRelH>
          </wp:anchor>
        </w:drawing>
      </w:r>
    </w:p>
    <w:p w:rsidR="00F47DB3" w:rsidRDefault="00F47DB3" w:rsidP="00742AE1">
      <w:pPr>
        <w:pStyle w:val="a3"/>
        <w:shd w:val="clear" w:color="auto" w:fill="FFFFFF"/>
        <w:spacing w:after="0" w:line="360" w:lineRule="auto"/>
        <w:ind w:firstLine="709"/>
        <w:jc w:val="both"/>
        <w:rPr>
          <w:sz w:val="28"/>
        </w:rPr>
      </w:pPr>
    </w:p>
    <w:p w:rsidR="0008234A" w:rsidRDefault="0008234A" w:rsidP="00742AE1">
      <w:pPr>
        <w:pStyle w:val="a3"/>
        <w:shd w:val="clear" w:color="auto" w:fill="FFFFFF"/>
        <w:spacing w:after="0" w:line="360" w:lineRule="auto"/>
        <w:ind w:firstLine="709"/>
        <w:jc w:val="both"/>
        <w:rPr>
          <w:sz w:val="28"/>
        </w:rPr>
      </w:pPr>
      <w:r>
        <w:rPr>
          <w:sz w:val="28"/>
        </w:rPr>
        <w:t>«</w:t>
      </w:r>
      <w:r w:rsidR="00A807DC" w:rsidRPr="00F47DB3">
        <w:rPr>
          <w:sz w:val="28"/>
        </w:rPr>
        <w:t>Закончи рисунок</w:t>
      </w:r>
      <w:r>
        <w:rPr>
          <w:sz w:val="28"/>
        </w:rPr>
        <w:t>».</w:t>
      </w:r>
    </w:p>
    <w:p w:rsidR="00CF008F" w:rsidRPr="00F47DB3" w:rsidRDefault="00A807DC" w:rsidP="00742AE1">
      <w:pPr>
        <w:pStyle w:val="a3"/>
        <w:shd w:val="clear" w:color="auto" w:fill="FFFFFF"/>
        <w:spacing w:after="0" w:line="360" w:lineRule="auto"/>
        <w:ind w:firstLine="709"/>
        <w:jc w:val="both"/>
        <w:rPr>
          <w:sz w:val="28"/>
        </w:rPr>
      </w:pPr>
      <w:r w:rsidRPr="00F47DB3">
        <w:rPr>
          <w:sz w:val="28"/>
        </w:rPr>
        <w:lastRenderedPageBreak/>
        <w:t xml:space="preserve"> Тестовый материал: а) простой карандаш; б) тестовый бланк, состоящий из десяти квадратов, в которых изображены графические контуры различной фор</w:t>
      </w:r>
      <w:r w:rsidR="00CF008F" w:rsidRPr="00F47DB3">
        <w:rPr>
          <w:sz w:val="28"/>
        </w:rPr>
        <w:t>мы.</w:t>
      </w:r>
    </w:p>
    <w:p w:rsidR="00842EC9" w:rsidRPr="00F47DB3" w:rsidRDefault="00A807DC" w:rsidP="00742AE1">
      <w:pPr>
        <w:pStyle w:val="a3"/>
        <w:shd w:val="clear" w:color="auto" w:fill="FFFFFF"/>
        <w:spacing w:after="0" w:line="360" w:lineRule="auto"/>
        <w:ind w:firstLine="709"/>
        <w:jc w:val="both"/>
        <w:rPr>
          <w:sz w:val="28"/>
        </w:rPr>
      </w:pPr>
      <w:r w:rsidRPr="00F47DB3">
        <w:rPr>
          <w:sz w:val="28"/>
        </w:rPr>
        <w:t>Инструкция. На этих листах нарисованы незаконченные фигурки. Если добавить к ним линии, получатся интересные предметы или сюжетные картинки. Постарайтесь придумать такие картинки или историю, которые никто больше придумать не сможет. Сделайте ее полной и интересной, добавляйте к ней новые идеи. Придумайте интересное название для каждой картинки и напишите его внизу этой картинки. (Если дети огорчены тем, что не успевают закончить задание вовремя, скажите следующее: «Вы все работаете по-разному. Некоторые успевают нарисовать все рисунки очень быстро, а затем возвращаются к ним и добавляют детали. Другие успевают нарисовать лишь несколько, но из каждого рисунка создают очень сложные рассказы. Продолжайте работать так, как вам больше нравится, как вам удобнее».) По истечении десяти минут выключите секундомер и остановите работу</w:t>
      </w:r>
      <w:r w:rsidR="00CF008F" w:rsidRPr="00F47DB3">
        <w:rPr>
          <w:sz w:val="28"/>
        </w:rPr>
        <w:t>.</w:t>
      </w:r>
    </w:p>
    <w:p w:rsidR="00CF008F" w:rsidRPr="00F47DB3" w:rsidRDefault="0008234A" w:rsidP="00742AE1">
      <w:pPr>
        <w:pStyle w:val="a3"/>
        <w:shd w:val="clear" w:color="auto" w:fill="FFFFFF"/>
        <w:spacing w:after="0" w:line="360" w:lineRule="auto"/>
        <w:ind w:firstLine="709"/>
        <w:jc w:val="both"/>
        <w:rPr>
          <w:sz w:val="28"/>
        </w:rPr>
      </w:pPr>
      <w:r>
        <w:rPr>
          <w:sz w:val="28"/>
        </w:rPr>
        <w:t xml:space="preserve">Оценка выполнения задания по </w:t>
      </w:r>
      <w:proofErr w:type="gramStart"/>
      <w:r>
        <w:rPr>
          <w:sz w:val="28"/>
        </w:rPr>
        <w:t>тесту  «</w:t>
      </w:r>
      <w:proofErr w:type="gramEnd"/>
      <w:r>
        <w:rPr>
          <w:sz w:val="28"/>
        </w:rPr>
        <w:t>Закончи рисунок»:</w:t>
      </w:r>
    </w:p>
    <w:p w:rsidR="00CF008F" w:rsidRPr="00F47DB3" w:rsidRDefault="00CF008F" w:rsidP="00742AE1">
      <w:pPr>
        <w:pStyle w:val="a3"/>
        <w:shd w:val="clear" w:color="auto" w:fill="FFFFFF"/>
        <w:spacing w:after="0" w:line="360" w:lineRule="auto"/>
        <w:ind w:firstLine="709"/>
        <w:jc w:val="both"/>
        <w:rPr>
          <w:sz w:val="28"/>
        </w:rPr>
      </w:pPr>
      <w:r w:rsidRPr="00F47DB3">
        <w:rPr>
          <w:sz w:val="28"/>
        </w:rPr>
        <w:t xml:space="preserve">Беглость. Этот показатель определяется подсчетом числа завершенных фигур. Максимальный балл равен 10. </w:t>
      </w:r>
    </w:p>
    <w:p w:rsidR="00CF008F" w:rsidRPr="00F47DB3" w:rsidRDefault="00CF008F" w:rsidP="00742AE1">
      <w:pPr>
        <w:pStyle w:val="a3"/>
        <w:shd w:val="clear" w:color="auto" w:fill="FFFFFF"/>
        <w:spacing w:after="0" w:line="360" w:lineRule="auto"/>
        <w:ind w:firstLine="709"/>
        <w:jc w:val="both"/>
        <w:rPr>
          <w:sz w:val="28"/>
        </w:rPr>
      </w:pPr>
      <w:r w:rsidRPr="00F47DB3">
        <w:rPr>
          <w:sz w:val="28"/>
        </w:rPr>
        <w:t xml:space="preserve">Гибкость. Этот показатель определяется числом различных категорий ответов. Для определения категорий могут использоваться как сами рисунки, так и их названия (что иногда не совпадает). </w:t>
      </w:r>
      <w:r w:rsidR="00F47DB3" w:rsidRPr="00F47DB3">
        <w:rPr>
          <w:sz w:val="28"/>
        </w:rPr>
        <w:t>Максимально 5 баллов.</w:t>
      </w:r>
    </w:p>
    <w:p w:rsidR="00CF008F" w:rsidRPr="00F47DB3" w:rsidRDefault="00CF008F" w:rsidP="00742AE1">
      <w:pPr>
        <w:pStyle w:val="a3"/>
        <w:shd w:val="clear" w:color="auto" w:fill="FFFFFF"/>
        <w:spacing w:after="0" w:line="360" w:lineRule="auto"/>
        <w:ind w:firstLine="709"/>
        <w:jc w:val="both"/>
        <w:rPr>
          <w:sz w:val="28"/>
        </w:rPr>
      </w:pPr>
      <w:r w:rsidRPr="00F47DB3">
        <w:rPr>
          <w:sz w:val="28"/>
        </w:rPr>
        <w:t>Оригинальность и тщательность разработки</w:t>
      </w:r>
      <w:r w:rsidRPr="00F47DB3">
        <w:rPr>
          <w:sz w:val="28"/>
        </w:rPr>
        <w:t xml:space="preserve"> и названия.</w:t>
      </w:r>
      <w:r w:rsidRPr="00F47DB3">
        <w:rPr>
          <w:sz w:val="28"/>
        </w:rPr>
        <w:t xml:space="preserve"> </w:t>
      </w:r>
      <w:proofErr w:type="gramStart"/>
      <w:r w:rsidRPr="00F47DB3">
        <w:rPr>
          <w:sz w:val="28"/>
        </w:rPr>
        <w:t>При</w:t>
      </w:r>
      <w:proofErr w:type="gramEnd"/>
      <w:r w:rsidRPr="00F47DB3">
        <w:rPr>
          <w:sz w:val="28"/>
        </w:rPr>
        <w:t xml:space="preserve"> обработке используется шкала от 0 до 5 баллов, согласно частоте встречаемости одинаковых ответов. Ответы, встречающиеся в 5 % и более случаев, получают 0 баллов. Так же оцениваются и очевидные ответы, </w:t>
      </w:r>
      <w:r w:rsidRPr="00F47DB3">
        <w:rPr>
          <w:sz w:val="28"/>
        </w:rPr>
        <w:lastRenderedPageBreak/>
        <w:t xml:space="preserve">вроде «капля», «груша», «яйцо». Ответы, встречающиеся в 4,00-4,99 %, оцениваются 1 баллом, в 3,00-3,99 % – 2 баллами, в 2,00-2,99 % – 3 баллами, в 1,00-1,99 % – 4 баллами. Все другие ответы получают 5 баллов. </w:t>
      </w:r>
    </w:p>
    <w:p w:rsidR="00CF008F" w:rsidRDefault="00CF008F" w:rsidP="00742AE1">
      <w:pPr>
        <w:pStyle w:val="a3"/>
        <w:shd w:val="clear" w:color="auto" w:fill="FFFFFF"/>
        <w:spacing w:after="0" w:line="360" w:lineRule="auto"/>
        <w:ind w:firstLine="709"/>
        <w:jc w:val="both"/>
        <w:rPr>
          <w:sz w:val="28"/>
        </w:rPr>
      </w:pPr>
    </w:p>
    <w:p w:rsidR="00842EC9" w:rsidRDefault="00842EC9" w:rsidP="0008234A">
      <w:pPr>
        <w:pStyle w:val="a3"/>
        <w:shd w:val="clear" w:color="auto" w:fill="FFFFFF"/>
        <w:spacing w:after="0" w:line="360" w:lineRule="auto"/>
        <w:jc w:val="both"/>
        <w:rPr>
          <w:sz w:val="28"/>
        </w:rPr>
      </w:pPr>
    </w:p>
    <w:p w:rsidR="00B60B03" w:rsidRPr="00824DA6" w:rsidRDefault="00B60B03" w:rsidP="00742AE1">
      <w:pPr>
        <w:pStyle w:val="a3"/>
        <w:shd w:val="clear" w:color="auto" w:fill="FFFFFF"/>
        <w:spacing w:after="0" w:line="360" w:lineRule="auto"/>
        <w:ind w:firstLine="709"/>
        <w:jc w:val="both"/>
        <w:rPr>
          <w:sz w:val="28"/>
        </w:rPr>
      </w:pPr>
      <w:r w:rsidRPr="00B60B03">
        <w:rPr>
          <w:sz w:val="28"/>
        </w:rPr>
        <w:t>Распространение педагогического опыта</w:t>
      </w:r>
    </w:p>
    <w:p w:rsidR="00B60B03" w:rsidRPr="003052C7" w:rsidRDefault="00B60B03" w:rsidP="00742AE1">
      <w:pPr>
        <w:ind w:firstLine="709"/>
        <w:rPr>
          <w:rFonts w:ascii="Times New Roman" w:hAnsi="Times New Roman"/>
          <w:sz w:val="24"/>
          <w:szCs w:val="24"/>
        </w:rPr>
      </w:pPr>
      <w:r>
        <w:rPr>
          <w:rFonts w:ascii="Times New Roman" w:hAnsi="Times New Roman"/>
          <w:sz w:val="24"/>
          <w:szCs w:val="24"/>
        </w:rPr>
        <w:t xml:space="preserve"> </w:t>
      </w:r>
      <w:r w:rsidRPr="003052C7">
        <w:rPr>
          <w:rFonts w:ascii="Times New Roman" w:hAnsi="Times New Roman"/>
          <w:sz w:val="24"/>
          <w:szCs w:val="24"/>
        </w:rPr>
        <w:t>Проведенные открытые уроки, занятия, мероприятия</w:t>
      </w:r>
    </w:p>
    <w:tbl>
      <w:tblPr>
        <w:tblStyle w:val="a5"/>
        <w:tblW w:w="9385" w:type="dxa"/>
        <w:tblInd w:w="108" w:type="dxa"/>
        <w:tblLayout w:type="fixed"/>
        <w:tblLook w:val="04A0" w:firstRow="1" w:lastRow="0" w:firstColumn="1" w:lastColumn="0" w:noHBand="0" w:noVBand="1"/>
      </w:tblPr>
      <w:tblGrid>
        <w:gridCol w:w="567"/>
        <w:gridCol w:w="1872"/>
        <w:gridCol w:w="2126"/>
        <w:gridCol w:w="3402"/>
        <w:gridCol w:w="1418"/>
      </w:tblGrid>
      <w:tr w:rsidR="00B60B03" w:rsidRPr="003052C7" w:rsidTr="00C03CBD">
        <w:tc>
          <w:tcPr>
            <w:tcW w:w="567"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w:t>
            </w:r>
          </w:p>
        </w:tc>
        <w:tc>
          <w:tcPr>
            <w:tcW w:w="1872"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Тема, класс (группа, курс)</w:t>
            </w:r>
          </w:p>
        </w:tc>
        <w:tc>
          <w:tcPr>
            <w:tcW w:w="2126"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Уровень (образовательное учреждение, район, город, межрегиональный, республиканский, федеральный, международный уровень)</w:t>
            </w:r>
          </w:p>
        </w:tc>
        <w:tc>
          <w:tcPr>
            <w:tcW w:w="3402"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Вид, тематика, место проведения методического мероприятия, в рамках которого проводилось открытый урок, занятие, мероприятие (заседание методического объединения, предметная неделя, семинар, конкурс и др.)</w:t>
            </w:r>
          </w:p>
        </w:tc>
        <w:tc>
          <w:tcPr>
            <w:tcW w:w="1418" w:type="dxa"/>
            <w:shd w:val="clear" w:color="auto" w:fill="auto"/>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Дата</w:t>
            </w:r>
          </w:p>
        </w:tc>
      </w:tr>
      <w:tr w:rsidR="00B60B03" w:rsidRPr="003052C7" w:rsidTr="00C03CBD">
        <w:tc>
          <w:tcPr>
            <w:tcW w:w="567" w:type="dxa"/>
          </w:tcPr>
          <w:p w:rsidR="00B60B03" w:rsidRPr="003052C7" w:rsidRDefault="00B60B03" w:rsidP="00742AE1">
            <w:pPr>
              <w:pStyle w:val="a4"/>
              <w:ind w:left="0" w:firstLine="709"/>
              <w:rPr>
                <w:rFonts w:ascii="Times New Roman" w:hAnsi="Times New Roman"/>
                <w:sz w:val="24"/>
                <w:szCs w:val="24"/>
              </w:rPr>
            </w:pPr>
          </w:p>
        </w:tc>
        <w:tc>
          <w:tcPr>
            <w:tcW w:w="1872" w:type="dxa"/>
          </w:tcPr>
          <w:p w:rsidR="00B60B03" w:rsidRPr="003052C7" w:rsidRDefault="00B60B03" w:rsidP="00742AE1">
            <w:pPr>
              <w:pStyle w:val="a4"/>
              <w:ind w:left="0" w:firstLine="709"/>
              <w:rPr>
                <w:rFonts w:ascii="Times New Roman" w:hAnsi="Times New Roman"/>
                <w:sz w:val="24"/>
                <w:szCs w:val="24"/>
                <w:lang w:val="en-US"/>
              </w:rPr>
            </w:pPr>
            <w:r w:rsidRPr="003052C7">
              <w:rPr>
                <w:rFonts w:ascii="Times New Roman" w:hAnsi="Times New Roman"/>
                <w:sz w:val="24"/>
                <w:szCs w:val="24"/>
                <w:lang w:val="en-US"/>
              </w:rPr>
              <w:t>"</w:t>
            </w:r>
            <w:proofErr w:type="spellStart"/>
            <w:r w:rsidRPr="003052C7">
              <w:rPr>
                <w:rFonts w:ascii="Times New Roman" w:hAnsi="Times New Roman"/>
                <w:sz w:val="24"/>
                <w:szCs w:val="24"/>
                <w:lang w:val="en-US"/>
              </w:rPr>
              <w:t>EuroSchool</w:t>
            </w:r>
            <w:proofErr w:type="spellEnd"/>
            <w:r w:rsidRPr="003052C7">
              <w:rPr>
                <w:rFonts w:ascii="Times New Roman" w:hAnsi="Times New Roman"/>
                <w:sz w:val="24"/>
                <w:szCs w:val="24"/>
                <w:lang w:val="en-US"/>
              </w:rPr>
              <w:t xml:space="preserve"> Song Contest", </w:t>
            </w:r>
            <w:r>
              <w:rPr>
                <w:rFonts w:ascii="Times New Roman" w:hAnsi="Times New Roman"/>
                <w:sz w:val="24"/>
                <w:szCs w:val="24"/>
              </w:rPr>
              <w:t>4-11 классы</w:t>
            </w:r>
          </w:p>
        </w:tc>
        <w:tc>
          <w:tcPr>
            <w:tcW w:w="2126"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образовательное учреждение</w:t>
            </w:r>
          </w:p>
        </w:tc>
        <w:tc>
          <w:tcPr>
            <w:tcW w:w="3402"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Внеклассное мероприятие.</w:t>
            </w:r>
          </w:p>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Школьный фестиваль исполнителей песен на английском языке в рамках предметной недели английского языка МАОУ «Лицей №121» Советского района города Казани</w:t>
            </w:r>
          </w:p>
        </w:tc>
        <w:tc>
          <w:tcPr>
            <w:tcW w:w="1418" w:type="dxa"/>
            <w:shd w:val="clear" w:color="auto" w:fill="auto"/>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 xml:space="preserve"> </w:t>
            </w:r>
            <w:r w:rsidR="00C03CBD">
              <w:rPr>
                <w:rFonts w:ascii="Times New Roman" w:hAnsi="Times New Roman"/>
                <w:sz w:val="24"/>
                <w:szCs w:val="24"/>
              </w:rPr>
              <w:t xml:space="preserve">      </w:t>
            </w:r>
            <w:r w:rsidRPr="003052C7">
              <w:rPr>
                <w:rFonts w:ascii="Times New Roman" w:hAnsi="Times New Roman"/>
                <w:sz w:val="24"/>
                <w:szCs w:val="24"/>
              </w:rPr>
              <w:t>2015</w:t>
            </w:r>
          </w:p>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2016</w:t>
            </w:r>
          </w:p>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2017</w:t>
            </w:r>
          </w:p>
        </w:tc>
      </w:tr>
      <w:tr w:rsidR="00B60B03" w:rsidRPr="003052C7" w:rsidTr="00C03CBD">
        <w:tc>
          <w:tcPr>
            <w:tcW w:w="567" w:type="dxa"/>
          </w:tcPr>
          <w:p w:rsidR="00B60B03" w:rsidRPr="003052C7" w:rsidRDefault="00B60B03" w:rsidP="00742AE1">
            <w:pPr>
              <w:ind w:firstLine="709"/>
              <w:rPr>
                <w:rFonts w:ascii="Times New Roman" w:hAnsi="Times New Roman"/>
                <w:sz w:val="24"/>
                <w:szCs w:val="24"/>
              </w:rPr>
            </w:pPr>
          </w:p>
        </w:tc>
        <w:tc>
          <w:tcPr>
            <w:tcW w:w="1872" w:type="dxa"/>
          </w:tcPr>
          <w:p w:rsidR="00B60B03" w:rsidRPr="003052C7" w:rsidRDefault="00B60B03" w:rsidP="00742AE1">
            <w:pPr>
              <w:pStyle w:val="a4"/>
              <w:ind w:left="0" w:firstLine="709"/>
              <w:rPr>
                <w:rFonts w:ascii="Times New Roman" w:eastAsia="Times New Roman" w:hAnsi="Times New Roman"/>
                <w:sz w:val="24"/>
                <w:szCs w:val="24"/>
              </w:rPr>
            </w:pPr>
            <w:r w:rsidRPr="003052C7">
              <w:rPr>
                <w:rFonts w:ascii="Times New Roman" w:eastAsia="Times New Roman" w:hAnsi="Times New Roman"/>
                <w:sz w:val="24"/>
                <w:szCs w:val="24"/>
              </w:rPr>
              <w:t>«Мастер шеф. Готовим вместе», 5Д класс</w:t>
            </w:r>
          </w:p>
        </w:tc>
        <w:tc>
          <w:tcPr>
            <w:tcW w:w="2126"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республика</w:t>
            </w:r>
          </w:p>
        </w:tc>
        <w:tc>
          <w:tcPr>
            <w:tcW w:w="3402" w:type="dxa"/>
          </w:tcPr>
          <w:p w:rsidR="00B60B03" w:rsidRPr="003052C7" w:rsidRDefault="00B60B03" w:rsidP="00742AE1">
            <w:pPr>
              <w:pStyle w:val="a4"/>
              <w:ind w:left="0" w:firstLine="709"/>
              <w:rPr>
                <w:rFonts w:ascii="Times New Roman" w:eastAsia="Times New Roman" w:hAnsi="Times New Roman"/>
                <w:sz w:val="24"/>
                <w:szCs w:val="24"/>
              </w:rPr>
            </w:pPr>
            <w:r w:rsidRPr="003052C7">
              <w:rPr>
                <w:rFonts w:ascii="Times New Roman" w:eastAsia="Times New Roman" w:hAnsi="Times New Roman"/>
                <w:sz w:val="24"/>
                <w:szCs w:val="24"/>
              </w:rPr>
              <w:t>Открыты</w:t>
            </w:r>
            <w:r>
              <w:rPr>
                <w:rFonts w:ascii="Times New Roman" w:eastAsia="Times New Roman" w:hAnsi="Times New Roman"/>
                <w:sz w:val="24"/>
                <w:szCs w:val="24"/>
              </w:rPr>
              <w:t xml:space="preserve">й урок в рамках республиканской </w:t>
            </w:r>
            <w:proofErr w:type="spellStart"/>
            <w:r w:rsidRPr="003052C7">
              <w:rPr>
                <w:rFonts w:ascii="Times New Roman" w:eastAsia="Times New Roman" w:hAnsi="Times New Roman"/>
                <w:sz w:val="24"/>
                <w:szCs w:val="24"/>
              </w:rPr>
              <w:t>стажировочной</w:t>
            </w:r>
            <w:proofErr w:type="spellEnd"/>
            <w:r w:rsidRPr="003052C7">
              <w:rPr>
                <w:rFonts w:ascii="Times New Roman" w:eastAsia="Times New Roman" w:hAnsi="Times New Roman"/>
                <w:sz w:val="24"/>
                <w:szCs w:val="24"/>
              </w:rPr>
              <w:t xml:space="preserve"> площадки </w:t>
            </w:r>
            <w:r>
              <w:rPr>
                <w:rFonts w:ascii="Times New Roman" w:eastAsia="Times New Roman" w:hAnsi="Times New Roman"/>
                <w:sz w:val="24"/>
                <w:szCs w:val="24"/>
              </w:rPr>
              <w:t xml:space="preserve">для учителей </w:t>
            </w:r>
            <w:r w:rsidRPr="003052C7">
              <w:rPr>
                <w:rFonts w:ascii="Times New Roman" w:eastAsia="Times New Roman" w:hAnsi="Times New Roman"/>
                <w:sz w:val="24"/>
                <w:szCs w:val="24"/>
              </w:rPr>
              <w:t>по теме «Методический сервис лицея как условие профессионального роста педагога»</w:t>
            </w:r>
            <w:proofErr w:type="gramStart"/>
            <w:r w:rsidRPr="003052C7">
              <w:rPr>
                <w:rFonts w:ascii="Times New Roman" w:eastAsia="Times New Roman" w:hAnsi="Times New Roman"/>
                <w:sz w:val="24"/>
                <w:szCs w:val="24"/>
              </w:rPr>
              <w:t>.</w:t>
            </w:r>
            <w:proofErr w:type="gramEnd"/>
            <w:r w:rsidRPr="003052C7">
              <w:rPr>
                <w:rFonts w:ascii="Times New Roman" w:eastAsia="Times New Roman" w:hAnsi="Times New Roman"/>
                <w:sz w:val="24"/>
                <w:szCs w:val="24"/>
              </w:rPr>
              <w:t xml:space="preserve"> </w:t>
            </w:r>
            <w:r w:rsidRPr="003052C7">
              <w:rPr>
                <w:rFonts w:ascii="Times New Roman" w:hAnsi="Times New Roman"/>
                <w:sz w:val="24"/>
                <w:shd w:val="clear" w:color="auto" w:fill="FFFFFF"/>
              </w:rPr>
              <w:t xml:space="preserve">организованной Институтом развития образования Республики Татарстан. </w:t>
            </w:r>
            <w:r w:rsidRPr="003052C7">
              <w:rPr>
                <w:rFonts w:ascii="Times New Roman" w:hAnsi="Times New Roman"/>
                <w:sz w:val="24"/>
                <w:szCs w:val="24"/>
              </w:rPr>
              <w:t xml:space="preserve"> </w:t>
            </w:r>
            <w:r w:rsidRPr="003052C7">
              <w:rPr>
                <w:rFonts w:ascii="Times New Roman" w:eastAsia="Times New Roman" w:hAnsi="Times New Roman"/>
                <w:sz w:val="24"/>
                <w:szCs w:val="24"/>
              </w:rPr>
              <w:t xml:space="preserve"> </w:t>
            </w:r>
            <w:r w:rsidRPr="003052C7">
              <w:rPr>
                <w:rFonts w:ascii="Times New Roman" w:hAnsi="Times New Roman"/>
                <w:sz w:val="24"/>
                <w:shd w:val="clear" w:color="auto" w:fill="FFFFFF"/>
              </w:rPr>
              <w:t xml:space="preserve">Место проведения </w:t>
            </w:r>
            <w:r w:rsidRPr="003052C7">
              <w:rPr>
                <w:rFonts w:ascii="Times New Roman" w:hAnsi="Times New Roman"/>
                <w:sz w:val="24"/>
                <w:shd w:val="clear" w:color="auto" w:fill="FFFFFF"/>
              </w:rPr>
              <w:lastRenderedPageBreak/>
              <w:t xml:space="preserve">– </w:t>
            </w:r>
            <w:r w:rsidRPr="003052C7">
              <w:rPr>
                <w:rFonts w:ascii="Times New Roman" w:eastAsia="Times New Roman" w:hAnsi="Times New Roman"/>
                <w:sz w:val="24"/>
                <w:szCs w:val="24"/>
              </w:rPr>
              <w:t>МАОУ «Лицей №121» Советского района города Казани</w:t>
            </w:r>
          </w:p>
        </w:tc>
        <w:tc>
          <w:tcPr>
            <w:tcW w:w="1418" w:type="dxa"/>
            <w:shd w:val="clear" w:color="auto" w:fill="auto"/>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lastRenderedPageBreak/>
              <w:t>2017</w:t>
            </w:r>
          </w:p>
        </w:tc>
      </w:tr>
      <w:tr w:rsidR="00B60B03" w:rsidRPr="003052C7" w:rsidTr="00C03CBD">
        <w:tc>
          <w:tcPr>
            <w:tcW w:w="567" w:type="dxa"/>
          </w:tcPr>
          <w:p w:rsidR="00B60B03" w:rsidRPr="003052C7" w:rsidRDefault="00B60B03" w:rsidP="00742AE1">
            <w:pPr>
              <w:ind w:firstLine="709"/>
              <w:rPr>
                <w:rFonts w:ascii="Times New Roman" w:hAnsi="Times New Roman"/>
                <w:sz w:val="24"/>
                <w:szCs w:val="24"/>
              </w:rPr>
            </w:pPr>
          </w:p>
        </w:tc>
        <w:tc>
          <w:tcPr>
            <w:tcW w:w="1872" w:type="dxa"/>
          </w:tcPr>
          <w:p w:rsidR="00B60B03" w:rsidRPr="003052C7" w:rsidRDefault="00B60B03" w:rsidP="00742AE1">
            <w:pPr>
              <w:ind w:firstLine="709"/>
              <w:rPr>
                <w:rFonts w:ascii="Times New Roman" w:hAnsi="Times New Roman"/>
                <w:sz w:val="24"/>
                <w:szCs w:val="24"/>
              </w:rPr>
            </w:pPr>
            <w:r w:rsidRPr="003052C7">
              <w:rPr>
                <w:rFonts w:ascii="Times New Roman" w:eastAsia="Times New Roman" w:hAnsi="Times New Roman"/>
                <w:sz w:val="24"/>
                <w:szCs w:val="24"/>
              </w:rPr>
              <w:t>«Проблемы экологии и пути их решения», 10В класс</w:t>
            </w:r>
          </w:p>
        </w:tc>
        <w:tc>
          <w:tcPr>
            <w:tcW w:w="2126"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образовательное учреждение</w:t>
            </w:r>
          </w:p>
        </w:tc>
        <w:tc>
          <w:tcPr>
            <w:tcW w:w="3402" w:type="dxa"/>
          </w:tcPr>
          <w:p w:rsidR="00B60B03" w:rsidRPr="003052C7" w:rsidRDefault="00B60B03" w:rsidP="00742AE1">
            <w:pPr>
              <w:pStyle w:val="a4"/>
              <w:ind w:left="0" w:firstLine="709"/>
              <w:rPr>
                <w:rFonts w:ascii="Times New Roman" w:eastAsia="Times New Roman" w:hAnsi="Times New Roman"/>
                <w:sz w:val="24"/>
                <w:szCs w:val="24"/>
              </w:rPr>
            </w:pPr>
            <w:r w:rsidRPr="003052C7">
              <w:rPr>
                <w:rFonts w:ascii="Times New Roman" w:eastAsia="Times New Roman" w:hAnsi="Times New Roman"/>
                <w:sz w:val="24"/>
                <w:szCs w:val="24"/>
              </w:rPr>
              <w:t xml:space="preserve">Круглый стол – ролевая игра в рамках декады английского языка.  МАОУ «Лицей №121 имени Героя Советского Союза С.А. </w:t>
            </w:r>
            <w:proofErr w:type="spellStart"/>
            <w:r w:rsidRPr="003052C7">
              <w:rPr>
                <w:rFonts w:ascii="Times New Roman" w:eastAsia="Times New Roman" w:hAnsi="Times New Roman"/>
                <w:sz w:val="24"/>
                <w:szCs w:val="24"/>
              </w:rPr>
              <w:t>Ахтямова</w:t>
            </w:r>
            <w:proofErr w:type="spellEnd"/>
            <w:r w:rsidRPr="003052C7">
              <w:rPr>
                <w:rFonts w:ascii="Times New Roman" w:eastAsia="Times New Roman" w:hAnsi="Times New Roman"/>
                <w:sz w:val="24"/>
                <w:szCs w:val="24"/>
              </w:rPr>
              <w:t>» Советского района города Казани</w:t>
            </w:r>
          </w:p>
        </w:tc>
        <w:tc>
          <w:tcPr>
            <w:tcW w:w="1418" w:type="dxa"/>
            <w:shd w:val="clear" w:color="auto" w:fill="auto"/>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2017</w:t>
            </w:r>
          </w:p>
        </w:tc>
      </w:tr>
      <w:tr w:rsidR="00B60B03" w:rsidRPr="003052C7" w:rsidTr="00C03CBD">
        <w:tc>
          <w:tcPr>
            <w:tcW w:w="567" w:type="dxa"/>
          </w:tcPr>
          <w:p w:rsidR="00B60B03" w:rsidRPr="003052C7" w:rsidRDefault="00B60B03" w:rsidP="00742AE1">
            <w:pPr>
              <w:ind w:firstLine="709"/>
              <w:rPr>
                <w:rFonts w:ascii="Times New Roman" w:hAnsi="Times New Roman"/>
                <w:sz w:val="24"/>
                <w:szCs w:val="24"/>
              </w:rPr>
            </w:pPr>
          </w:p>
        </w:tc>
        <w:tc>
          <w:tcPr>
            <w:tcW w:w="1872" w:type="dxa"/>
          </w:tcPr>
          <w:p w:rsidR="00B60B03" w:rsidRPr="003052C7" w:rsidRDefault="00B60B03" w:rsidP="00742AE1">
            <w:pPr>
              <w:pStyle w:val="a4"/>
              <w:ind w:left="0" w:firstLine="709"/>
              <w:rPr>
                <w:rFonts w:ascii="Times New Roman" w:eastAsia="Times New Roman" w:hAnsi="Times New Roman"/>
                <w:sz w:val="24"/>
                <w:szCs w:val="24"/>
              </w:rPr>
            </w:pPr>
            <w:r>
              <w:rPr>
                <w:rFonts w:ascii="Times New Roman" w:eastAsia="Times New Roman" w:hAnsi="Times New Roman"/>
                <w:sz w:val="24"/>
                <w:szCs w:val="24"/>
              </w:rPr>
              <w:t>«</w:t>
            </w:r>
            <w:r w:rsidRPr="003052C7">
              <w:rPr>
                <w:rFonts w:ascii="Times New Roman" w:eastAsia="Times New Roman" w:hAnsi="Times New Roman"/>
                <w:sz w:val="24"/>
                <w:szCs w:val="24"/>
              </w:rPr>
              <w:t>Использование технологии веб-</w:t>
            </w:r>
            <w:proofErr w:type="spellStart"/>
            <w:r w:rsidRPr="003052C7">
              <w:rPr>
                <w:rFonts w:ascii="Times New Roman" w:eastAsia="Times New Roman" w:hAnsi="Times New Roman"/>
                <w:sz w:val="24"/>
                <w:szCs w:val="24"/>
              </w:rPr>
              <w:t>квест</w:t>
            </w:r>
            <w:proofErr w:type="spellEnd"/>
            <w:r w:rsidRPr="003052C7">
              <w:rPr>
                <w:rFonts w:ascii="Times New Roman" w:eastAsia="Times New Roman" w:hAnsi="Times New Roman"/>
                <w:sz w:val="24"/>
                <w:szCs w:val="24"/>
              </w:rPr>
              <w:t xml:space="preserve"> на уроках английского языка в рамках работы по ФГОС</w:t>
            </w:r>
            <w:r>
              <w:rPr>
                <w:rFonts w:ascii="Times New Roman" w:eastAsia="Times New Roman" w:hAnsi="Times New Roman"/>
                <w:sz w:val="24"/>
                <w:szCs w:val="24"/>
              </w:rPr>
              <w:t>», методисты</w:t>
            </w:r>
          </w:p>
          <w:p w:rsidR="00B60B03" w:rsidRPr="003052C7" w:rsidRDefault="00B60B03" w:rsidP="00742AE1">
            <w:pPr>
              <w:ind w:firstLine="709"/>
              <w:rPr>
                <w:rFonts w:ascii="Times New Roman" w:eastAsia="Times New Roman" w:hAnsi="Times New Roman"/>
                <w:sz w:val="24"/>
                <w:szCs w:val="24"/>
              </w:rPr>
            </w:pPr>
          </w:p>
        </w:tc>
        <w:tc>
          <w:tcPr>
            <w:tcW w:w="2126" w:type="dxa"/>
          </w:tcPr>
          <w:p w:rsidR="00B60B03" w:rsidRPr="003052C7" w:rsidRDefault="00B60B03" w:rsidP="00742AE1">
            <w:pPr>
              <w:ind w:firstLine="709"/>
              <w:rPr>
                <w:rFonts w:ascii="Times New Roman" w:hAnsi="Times New Roman"/>
                <w:sz w:val="24"/>
                <w:szCs w:val="24"/>
              </w:rPr>
            </w:pPr>
            <w:r>
              <w:rPr>
                <w:rFonts w:ascii="Times New Roman" w:hAnsi="Times New Roman"/>
                <w:sz w:val="24"/>
                <w:szCs w:val="24"/>
              </w:rPr>
              <w:t>район</w:t>
            </w:r>
          </w:p>
        </w:tc>
        <w:tc>
          <w:tcPr>
            <w:tcW w:w="3402" w:type="dxa"/>
          </w:tcPr>
          <w:p w:rsidR="00B60B03" w:rsidRPr="003052C7" w:rsidRDefault="00B60B03" w:rsidP="00742AE1">
            <w:pPr>
              <w:ind w:firstLine="709"/>
              <w:rPr>
                <w:rFonts w:ascii="Times New Roman" w:hAnsi="Times New Roman"/>
                <w:sz w:val="24"/>
                <w:szCs w:val="24"/>
              </w:rPr>
            </w:pPr>
            <w:r>
              <w:rPr>
                <w:rFonts w:ascii="Times New Roman" w:eastAsia="Times New Roman" w:hAnsi="Times New Roman"/>
                <w:sz w:val="24"/>
                <w:szCs w:val="24"/>
              </w:rPr>
              <w:t>Мастер-класс</w:t>
            </w:r>
            <w:r w:rsidRPr="003052C7">
              <w:rPr>
                <w:rFonts w:ascii="Times New Roman" w:eastAsia="Times New Roman" w:hAnsi="Times New Roman"/>
                <w:sz w:val="24"/>
                <w:szCs w:val="24"/>
              </w:rPr>
              <w:t xml:space="preserve"> </w:t>
            </w:r>
            <w:r>
              <w:rPr>
                <w:rFonts w:ascii="Times New Roman" w:eastAsia="Times New Roman" w:hAnsi="Times New Roman"/>
                <w:sz w:val="24"/>
                <w:szCs w:val="24"/>
              </w:rPr>
              <w:t xml:space="preserve">в </w:t>
            </w:r>
            <w:proofErr w:type="gramStart"/>
            <w:r>
              <w:rPr>
                <w:rFonts w:ascii="Times New Roman" w:eastAsia="Times New Roman" w:hAnsi="Times New Roman"/>
                <w:sz w:val="24"/>
                <w:szCs w:val="24"/>
              </w:rPr>
              <w:t>рамках  районного</w:t>
            </w:r>
            <w:proofErr w:type="gramEnd"/>
            <w:r>
              <w:rPr>
                <w:rFonts w:ascii="Times New Roman" w:eastAsia="Times New Roman" w:hAnsi="Times New Roman"/>
                <w:sz w:val="24"/>
                <w:szCs w:val="24"/>
              </w:rPr>
              <w:t xml:space="preserve"> семинара</w:t>
            </w:r>
            <w:r w:rsidRPr="003052C7">
              <w:rPr>
                <w:rFonts w:ascii="Times New Roman" w:eastAsia="Times New Roman" w:hAnsi="Times New Roman"/>
                <w:sz w:val="24"/>
                <w:szCs w:val="24"/>
              </w:rPr>
              <w:t xml:space="preserve"> для учителей английского языка по теме «Современный урок английского языка в условиях реализации ФГОС ООО».</w:t>
            </w:r>
            <w:r>
              <w:rPr>
                <w:rFonts w:ascii="Times New Roman" w:eastAsia="Times New Roman" w:hAnsi="Times New Roman"/>
                <w:sz w:val="24"/>
                <w:szCs w:val="24"/>
              </w:rPr>
              <w:t xml:space="preserve"> Организован отделом образования Управления образования Исполнительного комитета муниципального образования города Казани по Советскому району</w:t>
            </w:r>
            <w:r>
              <w:rPr>
                <w:rFonts w:ascii="Times New Roman" w:hAnsi="Times New Roman"/>
                <w:sz w:val="24"/>
                <w:szCs w:val="24"/>
              </w:rPr>
              <w:t xml:space="preserve">, Учебно-методическим сектором Информационно-методического отдела Управления образования. </w:t>
            </w:r>
            <w:r w:rsidRPr="003052C7">
              <w:rPr>
                <w:rFonts w:ascii="Times New Roman" w:hAnsi="Times New Roman"/>
                <w:sz w:val="24"/>
                <w:shd w:val="clear" w:color="auto" w:fill="FFFFFF"/>
              </w:rPr>
              <w:t>Место проведения –</w:t>
            </w:r>
            <w:r>
              <w:rPr>
                <w:rFonts w:ascii="Times New Roman" w:hAnsi="Times New Roman"/>
                <w:sz w:val="24"/>
                <w:szCs w:val="24"/>
              </w:rPr>
              <w:t xml:space="preserve"> </w:t>
            </w:r>
            <w:r w:rsidRPr="003052C7">
              <w:rPr>
                <w:rFonts w:ascii="Times New Roman" w:hAnsi="Times New Roman"/>
                <w:sz w:val="24"/>
                <w:szCs w:val="24"/>
              </w:rPr>
              <w:t>МАОУ «Лицей №121» Советского района города Казани</w:t>
            </w:r>
            <w:r>
              <w:rPr>
                <w:rFonts w:ascii="Times New Roman" w:hAnsi="Times New Roman"/>
                <w:sz w:val="24"/>
                <w:szCs w:val="24"/>
              </w:rPr>
              <w:t xml:space="preserve"> </w:t>
            </w:r>
          </w:p>
        </w:tc>
        <w:tc>
          <w:tcPr>
            <w:tcW w:w="1418" w:type="dxa"/>
            <w:shd w:val="clear" w:color="auto" w:fill="auto"/>
          </w:tcPr>
          <w:p w:rsidR="00B60B03" w:rsidRPr="003052C7" w:rsidRDefault="00B60B03" w:rsidP="00742AE1">
            <w:pPr>
              <w:pStyle w:val="a4"/>
              <w:ind w:left="0" w:firstLine="709"/>
              <w:rPr>
                <w:rFonts w:ascii="Times New Roman" w:eastAsia="Times New Roman" w:hAnsi="Times New Roman"/>
                <w:sz w:val="24"/>
                <w:szCs w:val="24"/>
              </w:rPr>
            </w:pPr>
            <w:r w:rsidRPr="003052C7">
              <w:rPr>
                <w:rFonts w:ascii="Times New Roman" w:eastAsia="Times New Roman" w:hAnsi="Times New Roman"/>
                <w:sz w:val="24"/>
                <w:szCs w:val="24"/>
              </w:rPr>
              <w:t>2017</w:t>
            </w:r>
          </w:p>
        </w:tc>
      </w:tr>
      <w:tr w:rsidR="00B60B03" w:rsidRPr="003052C7" w:rsidTr="00C03CBD">
        <w:tc>
          <w:tcPr>
            <w:tcW w:w="567" w:type="dxa"/>
          </w:tcPr>
          <w:p w:rsidR="00B60B03" w:rsidRDefault="00B60B03" w:rsidP="00742AE1">
            <w:pPr>
              <w:ind w:firstLine="709"/>
              <w:rPr>
                <w:rFonts w:ascii="Times New Roman" w:hAnsi="Times New Roman"/>
                <w:sz w:val="24"/>
                <w:szCs w:val="24"/>
              </w:rPr>
            </w:pPr>
          </w:p>
        </w:tc>
        <w:tc>
          <w:tcPr>
            <w:tcW w:w="1872" w:type="dxa"/>
          </w:tcPr>
          <w:p w:rsidR="00B60B03" w:rsidRPr="003052C7" w:rsidRDefault="00B60B03" w:rsidP="00742AE1">
            <w:pPr>
              <w:pStyle w:val="a4"/>
              <w:ind w:left="0" w:firstLine="709"/>
              <w:rPr>
                <w:rFonts w:ascii="Times New Roman" w:eastAsia="Times New Roman" w:hAnsi="Times New Roman"/>
                <w:sz w:val="24"/>
                <w:szCs w:val="24"/>
              </w:rPr>
            </w:pPr>
            <w:r>
              <w:rPr>
                <w:rFonts w:ascii="Times New Roman" w:eastAsia="Times New Roman" w:hAnsi="Times New Roman"/>
                <w:sz w:val="24"/>
                <w:szCs w:val="24"/>
              </w:rPr>
              <w:t>«</w:t>
            </w:r>
            <w:r w:rsidRPr="003052C7">
              <w:rPr>
                <w:rFonts w:ascii="Times New Roman" w:eastAsia="Times New Roman" w:hAnsi="Times New Roman"/>
                <w:sz w:val="24"/>
                <w:szCs w:val="24"/>
              </w:rPr>
              <w:t>Использование технологии веб-</w:t>
            </w:r>
            <w:proofErr w:type="spellStart"/>
            <w:r w:rsidRPr="003052C7">
              <w:rPr>
                <w:rFonts w:ascii="Times New Roman" w:eastAsia="Times New Roman" w:hAnsi="Times New Roman"/>
                <w:sz w:val="24"/>
                <w:szCs w:val="24"/>
              </w:rPr>
              <w:t>квест</w:t>
            </w:r>
            <w:proofErr w:type="spellEnd"/>
            <w:r w:rsidRPr="003052C7">
              <w:rPr>
                <w:rFonts w:ascii="Times New Roman" w:eastAsia="Times New Roman" w:hAnsi="Times New Roman"/>
                <w:sz w:val="24"/>
                <w:szCs w:val="24"/>
              </w:rPr>
              <w:t xml:space="preserve"> на уроках английского языка в рамках работы по ФГОС</w:t>
            </w:r>
            <w:r>
              <w:rPr>
                <w:rFonts w:ascii="Times New Roman" w:eastAsia="Times New Roman" w:hAnsi="Times New Roman"/>
                <w:sz w:val="24"/>
                <w:szCs w:val="24"/>
              </w:rPr>
              <w:t>», учителя английского языка</w:t>
            </w:r>
          </w:p>
          <w:p w:rsidR="00B60B03" w:rsidRPr="003052C7" w:rsidRDefault="00B60B03" w:rsidP="00742AE1">
            <w:pPr>
              <w:ind w:firstLine="709"/>
              <w:rPr>
                <w:rFonts w:ascii="Times New Roman" w:eastAsia="Times New Roman" w:hAnsi="Times New Roman"/>
                <w:sz w:val="24"/>
                <w:szCs w:val="24"/>
              </w:rPr>
            </w:pPr>
          </w:p>
        </w:tc>
        <w:tc>
          <w:tcPr>
            <w:tcW w:w="2126"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республика</w:t>
            </w:r>
          </w:p>
        </w:tc>
        <w:tc>
          <w:tcPr>
            <w:tcW w:w="3402" w:type="dxa"/>
          </w:tcPr>
          <w:p w:rsidR="00B60B03" w:rsidRPr="003052C7" w:rsidRDefault="00B60B03" w:rsidP="00742AE1">
            <w:pPr>
              <w:ind w:firstLine="709"/>
              <w:rPr>
                <w:rFonts w:ascii="Times New Roman" w:hAnsi="Times New Roman"/>
                <w:sz w:val="24"/>
                <w:szCs w:val="24"/>
              </w:rPr>
            </w:pPr>
            <w:r>
              <w:rPr>
                <w:rFonts w:ascii="Times New Roman" w:eastAsia="Times New Roman" w:hAnsi="Times New Roman"/>
                <w:sz w:val="24"/>
                <w:szCs w:val="24"/>
              </w:rPr>
              <w:t>Мастер-класс</w:t>
            </w:r>
            <w:r w:rsidRPr="003052C7">
              <w:rPr>
                <w:rFonts w:ascii="Times New Roman" w:eastAsia="Times New Roman" w:hAnsi="Times New Roman"/>
                <w:sz w:val="24"/>
                <w:szCs w:val="24"/>
              </w:rPr>
              <w:t xml:space="preserve"> </w:t>
            </w:r>
            <w:r>
              <w:rPr>
                <w:rFonts w:ascii="Times New Roman" w:eastAsia="Times New Roman" w:hAnsi="Times New Roman"/>
                <w:sz w:val="24"/>
                <w:szCs w:val="24"/>
              </w:rPr>
              <w:t xml:space="preserve">в </w:t>
            </w:r>
            <w:proofErr w:type="gramStart"/>
            <w:r>
              <w:rPr>
                <w:rFonts w:ascii="Times New Roman" w:eastAsia="Times New Roman" w:hAnsi="Times New Roman"/>
                <w:sz w:val="24"/>
                <w:szCs w:val="24"/>
              </w:rPr>
              <w:t>рамках  республиканского</w:t>
            </w:r>
            <w:proofErr w:type="gramEnd"/>
            <w:r>
              <w:rPr>
                <w:rFonts w:ascii="Times New Roman" w:eastAsia="Times New Roman" w:hAnsi="Times New Roman"/>
                <w:sz w:val="24"/>
                <w:szCs w:val="24"/>
              </w:rPr>
              <w:t xml:space="preserve"> семинара</w:t>
            </w:r>
            <w:r w:rsidRPr="003052C7">
              <w:rPr>
                <w:rFonts w:ascii="Times New Roman" w:eastAsia="Times New Roman" w:hAnsi="Times New Roman"/>
                <w:sz w:val="24"/>
                <w:szCs w:val="24"/>
              </w:rPr>
              <w:t xml:space="preserve"> </w:t>
            </w:r>
            <w:r>
              <w:rPr>
                <w:rFonts w:ascii="Times New Roman" w:eastAsia="Times New Roman" w:hAnsi="Times New Roman"/>
                <w:sz w:val="24"/>
                <w:szCs w:val="24"/>
              </w:rPr>
              <w:t>методистов</w:t>
            </w:r>
            <w:r w:rsidRPr="003052C7">
              <w:rPr>
                <w:rFonts w:ascii="Times New Roman" w:eastAsia="Times New Roman" w:hAnsi="Times New Roman"/>
                <w:sz w:val="24"/>
                <w:szCs w:val="24"/>
              </w:rPr>
              <w:t xml:space="preserve"> по</w:t>
            </w:r>
            <w:r>
              <w:rPr>
                <w:rFonts w:ascii="Times New Roman" w:eastAsia="Times New Roman" w:hAnsi="Times New Roman"/>
                <w:sz w:val="24"/>
                <w:szCs w:val="24"/>
              </w:rPr>
              <w:t xml:space="preserve"> ресурсному обеспечению, организованном Министерством образования и науки РТ. </w:t>
            </w:r>
            <w:r w:rsidRPr="003052C7">
              <w:rPr>
                <w:rFonts w:ascii="Times New Roman" w:hAnsi="Times New Roman"/>
                <w:sz w:val="24"/>
                <w:shd w:val="clear" w:color="auto" w:fill="FFFFFF"/>
              </w:rPr>
              <w:t>Место проведения –</w:t>
            </w:r>
          </w:p>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МАОУ «Лицей №121» Советского района города Казани</w:t>
            </w:r>
            <w:r>
              <w:rPr>
                <w:rFonts w:ascii="Times New Roman" w:hAnsi="Times New Roman"/>
                <w:sz w:val="24"/>
                <w:szCs w:val="24"/>
              </w:rPr>
              <w:t xml:space="preserve"> </w:t>
            </w:r>
          </w:p>
        </w:tc>
        <w:tc>
          <w:tcPr>
            <w:tcW w:w="1418" w:type="dxa"/>
            <w:shd w:val="clear" w:color="auto" w:fill="auto"/>
          </w:tcPr>
          <w:p w:rsidR="00B60B03" w:rsidRPr="003052C7" w:rsidRDefault="00B60B03" w:rsidP="00742AE1">
            <w:pPr>
              <w:pStyle w:val="a4"/>
              <w:ind w:left="0" w:firstLine="709"/>
              <w:rPr>
                <w:rFonts w:ascii="Times New Roman" w:eastAsia="Times New Roman" w:hAnsi="Times New Roman"/>
                <w:sz w:val="24"/>
                <w:szCs w:val="24"/>
              </w:rPr>
            </w:pPr>
            <w:r w:rsidRPr="003052C7">
              <w:rPr>
                <w:rFonts w:ascii="Times New Roman" w:eastAsia="Times New Roman" w:hAnsi="Times New Roman"/>
                <w:sz w:val="24"/>
                <w:szCs w:val="24"/>
              </w:rPr>
              <w:t>2017</w:t>
            </w:r>
          </w:p>
        </w:tc>
      </w:tr>
    </w:tbl>
    <w:p w:rsidR="00B60B03" w:rsidRPr="003052C7" w:rsidRDefault="00B60B03" w:rsidP="00742AE1">
      <w:pPr>
        <w:pStyle w:val="a4"/>
        <w:ind w:left="0" w:firstLine="709"/>
        <w:rPr>
          <w:rFonts w:ascii="Times New Roman" w:hAnsi="Times New Roman"/>
          <w:sz w:val="24"/>
          <w:szCs w:val="24"/>
        </w:rPr>
      </w:pPr>
    </w:p>
    <w:p w:rsidR="00B60B03" w:rsidRPr="003052C7" w:rsidRDefault="00B60B03" w:rsidP="00742AE1">
      <w:pPr>
        <w:ind w:firstLine="709"/>
        <w:rPr>
          <w:rFonts w:ascii="Times New Roman" w:hAnsi="Times New Roman"/>
          <w:sz w:val="24"/>
          <w:szCs w:val="24"/>
        </w:rPr>
      </w:pPr>
      <w:proofErr w:type="gramStart"/>
      <w:r w:rsidRPr="003052C7">
        <w:rPr>
          <w:rFonts w:ascii="Times New Roman" w:hAnsi="Times New Roman"/>
          <w:sz w:val="24"/>
          <w:szCs w:val="24"/>
        </w:rPr>
        <w:lastRenderedPageBreak/>
        <w:t>Проведение,  участие</w:t>
      </w:r>
      <w:proofErr w:type="gramEnd"/>
      <w:r w:rsidRPr="003052C7">
        <w:rPr>
          <w:rFonts w:ascii="Times New Roman" w:hAnsi="Times New Roman"/>
          <w:sz w:val="24"/>
          <w:szCs w:val="24"/>
        </w:rPr>
        <w:t xml:space="preserve"> в семинарах </w:t>
      </w:r>
    </w:p>
    <w:tbl>
      <w:tblPr>
        <w:tblStyle w:val="a5"/>
        <w:tblW w:w="9385" w:type="dxa"/>
        <w:tblInd w:w="108" w:type="dxa"/>
        <w:tblLook w:val="04A0" w:firstRow="1" w:lastRow="0" w:firstColumn="1" w:lastColumn="0" w:noHBand="0" w:noVBand="1"/>
      </w:tblPr>
      <w:tblGrid>
        <w:gridCol w:w="1154"/>
        <w:gridCol w:w="2481"/>
        <w:gridCol w:w="2624"/>
        <w:gridCol w:w="2296"/>
        <w:gridCol w:w="1407"/>
      </w:tblGrid>
      <w:tr w:rsidR="00B60B03" w:rsidRPr="003052C7" w:rsidTr="00B60B03">
        <w:tc>
          <w:tcPr>
            <w:tcW w:w="544"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w:t>
            </w:r>
          </w:p>
        </w:tc>
        <w:tc>
          <w:tcPr>
            <w:tcW w:w="2113"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Тема выступления</w:t>
            </w:r>
          </w:p>
        </w:tc>
        <w:tc>
          <w:tcPr>
            <w:tcW w:w="2060"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Уровень  (образовательное учреждение, район, город, зональный, республиканский, федеральный, международный уровень)</w:t>
            </w:r>
          </w:p>
        </w:tc>
        <w:tc>
          <w:tcPr>
            <w:tcW w:w="3675"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 xml:space="preserve">Тема семинара, кем и для кого </w:t>
            </w:r>
            <w:proofErr w:type="spellStart"/>
            <w:r w:rsidRPr="003052C7">
              <w:rPr>
                <w:rFonts w:ascii="Times New Roman" w:hAnsi="Times New Roman"/>
                <w:sz w:val="24"/>
                <w:szCs w:val="24"/>
              </w:rPr>
              <w:t>организован,место</w:t>
            </w:r>
            <w:proofErr w:type="spellEnd"/>
            <w:r w:rsidRPr="003052C7">
              <w:rPr>
                <w:rFonts w:ascii="Times New Roman" w:hAnsi="Times New Roman"/>
                <w:sz w:val="24"/>
                <w:szCs w:val="24"/>
              </w:rPr>
              <w:t xml:space="preserve"> проведения</w:t>
            </w:r>
          </w:p>
        </w:tc>
        <w:tc>
          <w:tcPr>
            <w:tcW w:w="993"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Дата</w:t>
            </w:r>
          </w:p>
        </w:tc>
      </w:tr>
      <w:tr w:rsidR="00B60B03" w:rsidRPr="003052C7" w:rsidTr="00B60B03">
        <w:tc>
          <w:tcPr>
            <w:tcW w:w="544"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1</w:t>
            </w:r>
          </w:p>
        </w:tc>
        <w:tc>
          <w:tcPr>
            <w:tcW w:w="2113"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Современные подходы к преподаванию иностранного языка</w:t>
            </w:r>
          </w:p>
        </w:tc>
        <w:tc>
          <w:tcPr>
            <w:tcW w:w="2060"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город</w:t>
            </w:r>
          </w:p>
        </w:tc>
        <w:tc>
          <w:tcPr>
            <w:tcW w:w="3675" w:type="dxa"/>
          </w:tcPr>
          <w:p w:rsidR="00B60B03" w:rsidRPr="003052C7" w:rsidRDefault="00B60B03" w:rsidP="00742AE1">
            <w:pPr>
              <w:ind w:firstLine="709"/>
              <w:rPr>
                <w:rFonts w:ascii="Times New Roman" w:hAnsi="Times New Roman"/>
                <w:sz w:val="24"/>
                <w:szCs w:val="24"/>
              </w:rPr>
            </w:pPr>
            <w:r w:rsidRPr="003052C7">
              <w:rPr>
                <w:rFonts w:ascii="Times New Roman" w:eastAsia="Times New Roman" w:hAnsi="Times New Roman"/>
                <w:sz w:val="24"/>
                <w:szCs w:val="24"/>
              </w:rPr>
              <w:t xml:space="preserve">Выступление </w:t>
            </w:r>
            <w:r>
              <w:rPr>
                <w:rFonts w:ascii="Times New Roman" w:eastAsia="Times New Roman" w:hAnsi="Times New Roman"/>
                <w:sz w:val="24"/>
                <w:szCs w:val="24"/>
              </w:rPr>
              <w:t>в рамках методологического семинара для</w:t>
            </w:r>
            <w:r w:rsidRPr="003052C7">
              <w:rPr>
                <w:rFonts w:ascii="Times New Roman" w:eastAsia="Times New Roman" w:hAnsi="Times New Roman"/>
                <w:sz w:val="24"/>
                <w:szCs w:val="24"/>
              </w:rPr>
              <w:t xml:space="preserve"> учителей английского языка в рамках сетевого взаимодействия «</w:t>
            </w:r>
            <w:proofErr w:type="spellStart"/>
            <w:r w:rsidRPr="003052C7">
              <w:rPr>
                <w:rFonts w:ascii="Times New Roman" w:eastAsia="Times New Roman" w:hAnsi="Times New Roman"/>
                <w:sz w:val="24"/>
                <w:szCs w:val="24"/>
              </w:rPr>
              <w:t>Тьютор</w:t>
            </w:r>
            <w:proofErr w:type="spellEnd"/>
            <w:r w:rsidRPr="003052C7">
              <w:rPr>
                <w:rFonts w:ascii="Times New Roman" w:eastAsia="Times New Roman" w:hAnsi="Times New Roman"/>
                <w:sz w:val="24"/>
                <w:szCs w:val="24"/>
              </w:rPr>
              <w:t>-учитель» по теме инновационного проекта «Формирование социальных компетентностей субъектов образовательного пространства в инновационном режиме».</w:t>
            </w:r>
            <w:r w:rsidRPr="003052C7">
              <w:rPr>
                <w:rFonts w:ascii="Times New Roman" w:hAnsi="Times New Roman"/>
                <w:sz w:val="24"/>
                <w:shd w:val="clear" w:color="auto" w:fill="FFFFFF"/>
              </w:rPr>
              <w:t xml:space="preserve"> Место проведения – </w:t>
            </w:r>
            <w:r w:rsidRPr="003052C7">
              <w:rPr>
                <w:rFonts w:ascii="Times New Roman" w:eastAsia="Times New Roman" w:hAnsi="Times New Roman"/>
                <w:sz w:val="24"/>
                <w:szCs w:val="24"/>
              </w:rPr>
              <w:t>МАОУ «Лицей №121» Советского района города Казани</w:t>
            </w:r>
          </w:p>
        </w:tc>
        <w:tc>
          <w:tcPr>
            <w:tcW w:w="993"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2015</w:t>
            </w:r>
          </w:p>
        </w:tc>
      </w:tr>
      <w:tr w:rsidR="00B60B03" w:rsidRPr="003052C7" w:rsidTr="00B60B03">
        <w:tc>
          <w:tcPr>
            <w:tcW w:w="544"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2</w:t>
            </w:r>
          </w:p>
        </w:tc>
        <w:tc>
          <w:tcPr>
            <w:tcW w:w="2113"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Формирование универсальных учебных действий на уроках английского языка</w:t>
            </w:r>
          </w:p>
        </w:tc>
        <w:tc>
          <w:tcPr>
            <w:tcW w:w="2060"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район</w:t>
            </w:r>
          </w:p>
        </w:tc>
        <w:tc>
          <w:tcPr>
            <w:tcW w:w="3675"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Мастер-класс в рамках районного семинара-практикума для учителей английского языка «Современный урок в условиях введения Ф</w:t>
            </w:r>
            <w:r>
              <w:rPr>
                <w:rFonts w:ascii="Times New Roman" w:hAnsi="Times New Roman"/>
                <w:sz w:val="24"/>
                <w:szCs w:val="24"/>
              </w:rPr>
              <w:t xml:space="preserve">ГОС ОО», </w:t>
            </w:r>
            <w:r>
              <w:rPr>
                <w:rFonts w:ascii="Times New Roman" w:hAnsi="Times New Roman"/>
                <w:sz w:val="24"/>
                <w:szCs w:val="24"/>
              </w:rPr>
              <w:lastRenderedPageBreak/>
              <w:t>организованного</w:t>
            </w:r>
            <w:r w:rsidRPr="003052C7">
              <w:rPr>
                <w:rFonts w:ascii="Times New Roman" w:hAnsi="Times New Roman"/>
                <w:sz w:val="24"/>
                <w:szCs w:val="24"/>
              </w:rPr>
              <w:t xml:space="preserve"> </w:t>
            </w:r>
            <w:r>
              <w:rPr>
                <w:rFonts w:ascii="Times New Roman" w:hAnsi="Times New Roman"/>
                <w:sz w:val="24"/>
                <w:szCs w:val="24"/>
              </w:rPr>
              <w:t xml:space="preserve">РМО учителей английского </w:t>
            </w:r>
            <w:proofErr w:type="gramStart"/>
            <w:r>
              <w:rPr>
                <w:rFonts w:ascii="Times New Roman" w:hAnsi="Times New Roman"/>
                <w:sz w:val="24"/>
                <w:szCs w:val="24"/>
              </w:rPr>
              <w:t xml:space="preserve">языка </w:t>
            </w:r>
            <w:r w:rsidRPr="003052C7">
              <w:rPr>
                <w:rFonts w:ascii="Times New Roman" w:eastAsia="Times New Roman" w:hAnsi="Times New Roman"/>
                <w:sz w:val="24"/>
                <w:szCs w:val="24"/>
              </w:rPr>
              <w:t xml:space="preserve"> МБОУ</w:t>
            </w:r>
            <w:proofErr w:type="gramEnd"/>
            <w:r w:rsidRPr="003052C7">
              <w:rPr>
                <w:rFonts w:ascii="Times New Roman" w:eastAsia="Times New Roman" w:hAnsi="Times New Roman"/>
                <w:sz w:val="24"/>
                <w:szCs w:val="24"/>
              </w:rPr>
              <w:t xml:space="preserve"> «СОШ №22»</w:t>
            </w:r>
            <w:r>
              <w:rPr>
                <w:rFonts w:ascii="Times New Roman" w:eastAsia="Times New Roman" w:hAnsi="Times New Roman"/>
                <w:sz w:val="24"/>
                <w:szCs w:val="24"/>
              </w:rPr>
              <w:t xml:space="preserve">. </w:t>
            </w:r>
            <w:r w:rsidRPr="003052C7">
              <w:rPr>
                <w:rFonts w:ascii="Times New Roman" w:hAnsi="Times New Roman"/>
                <w:sz w:val="24"/>
                <w:shd w:val="clear" w:color="auto" w:fill="FFFFFF"/>
              </w:rPr>
              <w:t xml:space="preserve">Место проведения – </w:t>
            </w:r>
            <w:r w:rsidRPr="003052C7">
              <w:rPr>
                <w:rFonts w:ascii="Times New Roman" w:eastAsia="Times New Roman" w:hAnsi="Times New Roman"/>
                <w:sz w:val="24"/>
                <w:szCs w:val="24"/>
              </w:rPr>
              <w:t xml:space="preserve"> МБОУ «СОШ №22»</w:t>
            </w:r>
            <w:r>
              <w:rPr>
                <w:rFonts w:ascii="Times New Roman" w:eastAsia="Times New Roman" w:hAnsi="Times New Roman"/>
                <w:sz w:val="24"/>
                <w:szCs w:val="24"/>
              </w:rPr>
              <w:t xml:space="preserve"> </w:t>
            </w:r>
            <w:r w:rsidRPr="003052C7">
              <w:rPr>
                <w:rFonts w:ascii="Times New Roman" w:eastAsia="Times New Roman" w:hAnsi="Times New Roman"/>
                <w:sz w:val="24"/>
                <w:szCs w:val="24"/>
              </w:rPr>
              <w:t>Советского района города Казани</w:t>
            </w:r>
          </w:p>
        </w:tc>
        <w:tc>
          <w:tcPr>
            <w:tcW w:w="993"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lastRenderedPageBreak/>
              <w:t>2016</w:t>
            </w:r>
          </w:p>
        </w:tc>
      </w:tr>
      <w:tr w:rsidR="00B60B03" w:rsidRPr="003052C7" w:rsidTr="00B60B03">
        <w:tc>
          <w:tcPr>
            <w:tcW w:w="544"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3</w:t>
            </w:r>
          </w:p>
        </w:tc>
        <w:tc>
          <w:tcPr>
            <w:tcW w:w="2113"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bCs/>
                <w:sz w:val="24"/>
                <w:szCs w:val="24"/>
              </w:rPr>
              <w:t>Формирование коммуникативных УУД на уроках английского языка в условиях реализации ФГОС</w:t>
            </w:r>
          </w:p>
        </w:tc>
        <w:tc>
          <w:tcPr>
            <w:tcW w:w="2060"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образовательное учреждение</w:t>
            </w:r>
          </w:p>
        </w:tc>
        <w:tc>
          <w:tcPr>
            <w:tcW w:w="3675"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В</w:t>
            </w:r>
            <w:r w:rsidRPr="003052C7">
              <w:rPr>
                <w:rFonts w:ascii="Times New Roman" w:hAnsi="Times New Roman"/>
                <w:iCs/>
                <w:sz w:val="24"/>
                <w:szCs w:val="24"/>
              </w:rPr>
              <w:t>ы</w:t>
            </w:r>
            <w:r>
              <w:rPr>
                <w:rFonts w:ascii="Times New Roman" w:hAnsi="Times New Roman"/>
                <w:sz w:val="24"/>
                <w:szCs w:val="24"/>
              </w:rPr>
              <w:t xml:space="preserve">ступление в рамках заседания </w:t>
            </w:r>
            <w:r w:rsidRPr="003052C7">
              <w:rPr>
                <w:rFonts w:ascii="Times New Roman" w:hAnsi="Times New Roman"/>
                <w:sz w:val="24"/>
                <w:szCs w:val="24"/>
              </w:rPr>
              <w:t xml:space="preserve">методического объединения учителей английского языка по </w:t>
            </w:r>
            <w:proofErr w:type="gramStart"/>
            <w:r w:rsidRPr="003052C7">
              <w:rPr>
                <w:rFonts w:ascii="Times New Roman" w:hAnsi="Times New Roman"/>
                <w:sz w:val="24"/>
                <w:szCs w:val="24"/>
              </w:rPr>
              <w:t>теме  «</w:t>
            </w:r>
            <w:proofErr w:type="gramEnd"/>
            <w:r w:rsidRPr="003052C7">
              <w:rPr>
                <w:rFonts w:ascii="Times New Roman" w:hAnsi="Times New Roman"/>
                <w:sz w:val="24"/>
                <w:szCs w:val="24"/>
              </w:rPr>
              <w:t>Приемы оптимизации учебной деятельности в условиях введения ФГОС</w:t>
            </w:r>
            <w:r>
              <w:rPr>
                <w:rFonts w:ascii="Times New Roman" w:hAnsi="Times New Roman"/>
                <w:sz w:val="24"/>
                <w:szCs w:val="24"/>
              </w:rPr>
              <w:t xml:space="preserve">». </w:t>
            </w:r>
            <w:r w:rsidRPr="003052C7">
              <w:rPr>
                <w:rFonts w:ascii="Times New Roman" w:hAnsi="Times New Roman"/>
                <w:sz w:val="24"/>
                <w:shd w:val="clear" w:color="auto" w:fill="FFFFFF"/>
              </w:rPr>
              <w:t>Место проведения –</w:t>
            </w:r>
          </w:p>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МАОУ «Лицей №121» Советского района города Казани</w:t>
            </w:r>
          </w:p>
        </w:tc>
        <w:tc>
          <w:tcPr>
            <w:tcW w:w="993"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2015</w:t>
            </w:r>
          </w:p>
        </w:tc>
      </w:tr>
      <w:tr w:rsidR="00B60B03" w:rsidRPr="003052C7" w:rsidTr="00B60B03">
        <w:tc>
          <w:tcPr>
            <w:tcW w:w="544"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4</w:t>
            </w:r>
          </w:p>
          <w:p w:rsidR="00B60B03" w:rsidRPr="003052C7" w:rsidRDefault="00B60B03" w:rsidP="00742AE1">
            <w:pPr>
              <w:ind w:firstLine="709"/>
              <w:rPr>
                <w:rFonts w:ascii="Times New Roman" w:hAnsi="Times New Roman"/>
                <w:sz w:val="24"/>
                <w:szCs w:val="24"/>
              </w:rPr>
            </w:pPr>
          </w:p>
        </w:tc>
        <w:tc>
          <w:tcPr>
            <w:tcW w:w="2113" w:type="dxa"/>
          </w:tcPr>
          <w:p w:rsidR="00B60B03" w:rsidRPr="003052C7" w:rsidRDefault="00B60B03" w:rsidP="00742AE1">
            <w:pPr>
              <w:ind w:firstLine="709"/>
              <w:rPr>
                <w:rFonts w:ascii="Times New Roman" w:hAnsi="Times New Roman"/>
                <w:sz w:val="24"/>
                <w:szCs w:val="24"/>
              </w:rPr>
            </w:pPr>
            <w:r w:rsidRPr="003052C7">
              <w:rPr>
                <w:rFonts w:ascii="Times New Roman" w:eastAsia="Times New Roman" w:hAnsi="Times New Roman"/>
                <w:sz w:val="24"/>
                <w:szCs w:val="24"/>
              </w:rPr>
              <w:t>Использование творческих заданий на уроках английского языка для выявления и развития одаренности детей в условиях введения ФГОС</w:t>
            </w:r>
          </w:p>
          <w:p w:rsidR="00B60B03" w:rsidRPr="003052C7" w:rsidRDefault="00B60B03" w:rsidP="00742AE1">
            <w:pPr>
              <w:ind w:firstLine="709"/>
              <w:rPr>
                <w:rFonts w:ascii="Times New Roman" w:hAnsi="Times New Roman"/>
                <w:sz w:val="24"/>
                <w:szCs w:val="24"/>
              </w:rPr>
            </w:pPr>
          </w:p>
        </w:tc>
        <w:tc>
          <w:tcPr>
            <w:tcW w:w="2060"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район</w:t>
            </w:r>
          </w:p>
        </w:tc>
        <w:tc>
          <w:tcPr>
            <w:tcW w:w="3675" w:type="dxa"/>
          </w:tcPr>
          <w:p w:rsidR="00B60B03" w:rsidRPr="003052C7" w:rsidRDefault="00B60B03" w:rsidP="00742AE1">
            <w:pPr>
              <w:ind w:firstLine="709"/>
              <w:rPr>
                <w:rFonts w:ascii="Times New Roman" w:hAnsi="Times New Roman"/>
                <w:sz w:val="24"/>
                <w:szCs w:val="24"/>
              </w:rPr>
            </w:pPr>
            <w:r w:rsidRPr="003052C7">
              <w:rPr>
                <w:rFonts w:ascii="Times New Roman" w:eastAsia="Times New Roman" w:hAnsi="Times New Roman"/>
                <w:sz w:val="24"/>
                <w:szCs w:val="24"/>
              </w:rPr>
              <w:t xml:space="preserve">Выступление </w:t>
            </w:r>
            <w:r>
              <w:rPr>
                <w:rFonts w:ascii="Times New Roman" w:eastAsia="Times New Roman" w:hAnsi="Times New Roman"/>
                <w:sz w:val="24"/>
                <w:szCs w:val="24"/>
              </w:rPr>
              <w:t>в рамках районного семинара</w:t>
            </w:r>
            <w:r w:rsidRPr="003052C7">
              <w:rPr>
                <w:rFonts w:ascii="Times New Roman" w:eastAsia="Times New Roman" w:hAnsi="Times New Roman"/>
                <w:sz w:val="24"/>
                <w:szCs w:val="24"/>
              </w:rPr>
              <w:t xml:space="preserve"> для учителей английского языка по теме «Современный урок английского языка </w:t>
            </w:r>
            <w:r>
              <w:rPr>
                <w:rFonts w:ascii="Times New Roman" w:eastAsia="Times New Roman" w:hAnsi="Times New Roman"/>
                <w:sz w:val="24"/>
                <w:szCs w:val="24"/>
              </w:rPr>
              <w:t>в условиях реализации ФГОС ООО». Организован РМО учителей английского языка на базе</w:t>
            </w:r>
            <w:r w:rsidRPr="003052C7">
              <w:rPr>
                <w:rFonts w:ascii="Times New Roman" w:eastAsia="Times New Roman" w:hAnsi="Times New Roman"/>
                <w:sz w:val="24"/>
                <w:szCs w:val="24"/>
              </w:rPr>
              <w:t xml:space="preserve"> МАОУ «Гимназия №90»</w:t>
            </w:r>
            <w:r>
              <w:rPr>
                <w:rFonts w:ascii="Times New Roman" w:eastAsia="Times New Roman" w:hAnsi="Times New Roman"/>
                <w:sz w:val="24"/>
                <w:szCs w:val="24"/>
              </w:rPr>
              <w:t>.</w:t>
            </w:r>
          </w:p>
        </w:tc>
        <w:tc>
          <w:tcPr>
            <w:tcW w:w="993"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2017</w:t>
            </w:r>
          </w:p>
        </w:tc>
      </w:tr>
    </w:tbl>
    <w:p w:rsidR="00B60B03" w:rsidRPr="003052C7" w:rsidRDefault="00B60B03" w:rsidP="00742AE1">
      <w:pPr>
        <w:ind w:firstLine="709"/>
        <w:rPr>
          <w:rFonts w:ascii="Times New Roman" w:hAnsi="Times New Roman"/>
          <w:sz w:val="24"/>
          <w:szCs w:val="24"/>
        </w:rPr>
      </w:pPr>
    </w:p>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Выступления на конференциях</w:t>
      </w:r>
    </w:p>
    <w:tbl>
      <w:tblPr>
        <w:tblStyle w:val="a5"/>
        <w:tblW w:w="9526" w:type="dxa"/>
        <w:tblInd w:w="108" w:type="dxa"/>
        <w:tblLayout w:type="fixed"/>
        <w:tblLook w:val="04A0" w:firstRow="1" w:lastRow="0" w:firstColumn="1" w:lastColumn="0" w:noHBand="0" w:noVBand="1"/>
      </w:tblPr>
      <w:tblGrid>
        <w:gridCol w:w="880"/>
        <w:gridCol w:w="2755"/>
        <w:gridCol w:w="2607"/>
        <w:gridCol w:w="2009"/>
        <w:gridCol w:w="1275"/>
      </w:tblGrid>
      <w:tr w:rsidR="00B60B03" w:rsidRPr="003052C7" w:rsidTr="00C03CBD">
        <w:tc>
          <w:tcPr>
            <w:tcW w:w="880"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lastRenderedPageBreak/>
              <w:t>№</w:t>
            </w:r>
          </w:p>
        </w:tc>
        <w:tc>
          <w:tcPr>
            <w:tcW w:w="2755"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Тема выступления</w:t>
            </w:r>
          </w:p>
        </w:tc>
        <w:tc>
          <w:tcPr>
            <w:tcW w:w="2607"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Уровень  (образовательное учреждение, район, город, зональный, республиканский, федеральный, международный уровень)</w:t>
            </w:r>
          </w:p>
        </w:tc>
        <w:tc>
          <w:tcPr>
            <w:tcW w:w="2009"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 xml:space="preserve">Тема конференции, кем </w:t>
            </w:r>
            <w:proofErr w:type="spellStart"/>
            <w:r w:rsidRPr="003052C7">
              <w:rPr>
                <w:rFonts w:ascii="Times New Roman" w:hAnsi="Times New Roman"/>
                <w:sz w:val="24"/>
                <w:szCs w:val="24"/>
              </w:rPr>
              <w:t>организована,для</w:t>
            </w:r>
            <w:proofErr w:type="spellEnd"/>
            <w:r w:rsidRPr="003052C7">
              <w:rPr>
                <w:rFonts w:ascii="Times New Roman" w:hAnsi="Times New Roman"/>
                <w:sz w:val="24"/>
                <w:szCs w:val="24"/>
              </w:rPr>
              <w:t xml:space="preserve"> каких категорий работников образования проведена, место проведения</w:t>
            </w:r>
          </w:p>
        </w:tc>
        <w:tc>
          <w:tcPr>
            <w:tcW w:w="1275"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Дата</w:t>
            </w:r>
          </w:p>
        </w:tc>
      </w:tr>
      <w:tr w:rsidR="00B60B03" w:rsidRPr="003052C7" w:rsidTr="00C03CBD">
        <w:tc>
          <w:tcPr>
            <w:tcW w:w="880"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1</w:t>
            </w:r>
          </w:p>
        </w:tc>
        <w:tc>
          <w:tcPr>
            <w:tcW w:w="2755"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eastAsia="Times New Roman" w:hAnsi="Times New Roman"/>
                <w:sz w:val="24"/>
                <w:szCs w:val="24"/>
              </w:rPr>
              <w:t>Формирование универсальных учебных действий в процессе обучения английскому языку</w:t>
            </w:r>
          </w:p>
        </w:tc>
        <w:tc>
          <w:tcPr>
            <w:tcW w:w="2607"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республика</w:t>
            </w:r>
          </w:p>
        </w:tc>
        <w:tc>
          <w:tcPr>
            <w:tcW w:w="2009"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eastAsia="Times New Roman" w:hAnsi="Times New Roman"/>
                <w:sz w:val="24"/>
                <w:szCs w:val="24"/>
              </w:rPr>
              <w:t xml:space="preserve">Выступление на </w:t>
            </w:r>
            <w:r w:rsidRPr="003052C7">
              <w:rPr>
                <w:rFonts w:ascii="Times New Roman" w:eastAsia="Times New Roman" w:hAnsi="Times New Roman"/>
                <w:sz w:val="24"/>
                <w:szCs w:val="24"/>
                <w:lang w:val="en-US"/>
              </w:rPr>
              <w:t>V</w:t>
            </w:r>
            <w:r w:rsidRPr="003052C7">
              <w:rPr>
                <w:rFonts w:ascii="Times New Roman" w:eastAsia="Times New Roman" w:hAnsi="Times New Roman"/>
                <w:sz w:val="24"/>
                <w:szCs w:val="24"/>
              </w:rPr>
              <w:t>Ш республиканской научно-методической конференции для учителей «Интеграция школы и вуза как эффективный инструмент формирования  актуальных компетенций учащихся», КНИТУ -КАИ</w:t>
            </w:r>
          </w:p>
        </w:tc>
        <w:tc>
          <w:tcPr>
            <w:tcW w:w="1275"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2015</w:t>
            </w:r>
          </w:p>
        </w:tc>
      </w:tr>
      <w:tr w:rsidR="00B60B03" w:rsidRPr="003052C7" w:rsidTr="00C03CBD">
        <w:tc>
          <w:tcPr>
            <w:tcW w:w="880"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2</w:t>
            </w:r>
          </w:p>
        </w:tc>
        <w:tc>
          <w:tcPr>
            <w:tcW w:w="2755" w:type="dxa"/>
          </w:tcPr>
          <w:p w:rsidR="00B60B03" w:rsidRPr="003052C7" w:rsidRDefault="00B60B03" w:rsidP="00742AE1">
            <w:pPr>
              <w:ind w:firstLine="709"/>
              <w:rPr>
                <w:rFonts w:ascii="Times New Roman" w:eastAsia="Times New Roman" w:hAnsi="Times New Roman"/>
                <w:sz w:val="24"/>
                <w:szCs w:val="24"/>
              </w:rPr>
            </w:pPr>
            <w:r w:rsidRPr="003052C7">
              <w:rPr>
                <w:rFonts w:ascii="Times New Roman" w:eastAsia="Times New Roman" w:hAnsi="Times New Roman"/>
                <w:sz w:val="24"/>
                <w:szCs w:val="24"/>
              </w:rPr>
              <w:t>Особенности формирования универсальных учебных действий на уроках английского языка в условиях реализации ФГОС</w:t>
            </w:r>
          </w:p>
        </w:tc>
        <w:tc>
          <w:tcPr>
            <w:tcW w:w="2607"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район</w:t>
            </w:r>
          </w:p>
        </w:tc>
        <w:tc>
          <w:tcPr>
            <w:tcW w:w="2009" w:type="dxa"/>
          </w:tcPr>
          <w:p w:rsidR="00B60B03" w:rsidRPr="003052C7" w:rsidRDefault="00B60B03" w:rsidP="00742AE1">
            <w:pPr>
              <w:ind w:firstLine="709"/>
              <w:rPr>
                <w:rFonts w:ascii="Times New Roman" w:eastAsia="Times New Roman" w:hAnsi="Times New Roman"/>
                <w:sz w:val="24"/>
                <w:szCs w:val="24"/>
              </w:rPr>
            </w:pPr>
            <w:r w:rsidRPr="003052C7">
              <w:rPr>
                <w:rFonts w:ascii="Times New Roman" w:eastAsia="Times New Roman" w:hAnsi="Times New Roman"/>
                <w:sz w:val="24"/>
                <w:szCs w:val="24"/>
              </w:rPr>
              <w:t>Выступление на районной августовской конференции «Условия эффективности функционирования районной системы образования: пути развития, проблемы и поиски» в секции учителей гуманитарного цикла. МБОУ "СОШ №84" Советского района г. Казани</w:t>
            </w:r>
          </w:p>
        </w:tc>
        <w:tc>
          <w:tcPr>
            <w:tcW w:w="1275" w:type="dxa"/>
          </w:tcPr>
          <w:p w:rsidR="00B60B03" w:rsidRPr="003052C7" w:rsidRDefault="00B60B03" w:rsidP="00742AE1">
            <w:pPr>
              <w:pStyle w:val="a4"/>
              <w:ind w:left="0" w:firstLine="709"/>
              <w:rPr>
                <w:rFonts w:ascii="Times New Roman" w:eastAsia="Times New Roman" w:hAnsi="Times New Roman"/>
                <w:sz w:val="24"/>
                <w:szCs w:val="24"/>
              </w:rPr>
            </w:pPr>
            <w:r w:rsidRPr="003052C7">
              <w:rPr>
                <w:rFonts w:ascii="Times New Roman" w:eastAsia="Times New Roman" w:hAnsi="Times New Roman"/>
                <w:sz w:val="24"/>
                <w:szCs w:val="24"/>
              </w:rPr>
              <w:t>2016</w:t>
            </w:r>
          </w:p>
        </w:tc>
      </w:tr>
      <w:tr w:rsidR="00B60B03" w:rsidRPr="003052C7" w:rsidTr="00C03CBD">
        <w:tc>
          <w:tcPr>
            <w:tcW w:w="880"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lastRenderedPageBreak/>
              <w:t>3</w:t>
            </w:r>
          </w:p>
        </w:tc>
        <w:tc>
          <w:tcPr>
            <w:tcW w:w="2755"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eastAsia="Times New Roman" w:hAnsi="Times New Roman"/>
                <w:sz w:val="24"/>
                <w:szCs w:val="24"/>
              </w:rPr>
              <w:t>Использование творческих заданий на уроках английского языка для выявления и развития одаренности детей в условиях введения ФГОС</w:t>
            </w:r>
          </w:p>
        </w:tc>
        <w:tc>
          <w:tcPr>
            <w:tcW w:w="2607"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республика</w:t>
            </w:r>
          </w:p>
        </w:tc>
        <w:tc>
          <w:tcPr>
            <w:tcW w:w="2009" w:type="dxa"/>
          </w:tcPr>
          <w:p w:rsidR="00B60B03" w:rsidRPr="003052C7" w:rsidRDefault="00B60B03" w:rsidP="00742AE1">
            <w:pPr>
              <w:pStyle w:val="2"/>
              <w:ind w:firstLine="709"/>
              <w:outlineLvl w:val="1"/>
              <w:rPr>
                <w:rFonts w:ascii="Times New Roman" w:eastAsia="Times New Roman" w:hAnsi="Times New Roman" w:cs="Times New Roman"/>
                <w:color w:val="000000" w:themeColor="text1"/>
                <w:sz w:val="24"/>
                <w:szCs w:val="24"/>
              </w:rPr>
            </w:pPr>
            <w:r w:rsidRPr="003052C7">
              <w:rPr>
                <w:rFonts w:ascii="Times New Roman" w:eastAsia="Times New Roman" w:hAnsi="Times New Roman" w:cs="Times New Roman"/>
                <w:color w:val="000000" w:themeColor="text1"/>
                <w:sz w:val="24"/>
                <w:szCs w:val="24"/>
              </w:rPr>
              <w:t>Выступление в рамках I Республиканской научно-практической конференции «Развитие одаренности в современной образовательной среде. Меры поддержки одаренной и талантливой молодежи в Республике Татарстан» Муниципальное автономное общеобразовательное учреждение «Лицей-интернат№2» Московского района г. Казани</w:t>
            </w:r>
          </w:p>
        </w:tc>
        <w:tc>
          <w:tcPr>
            <w:tcW w:w="1275"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2017</w:t>
            </w:r>
          </w:p>
        </w:tc>
      </w:tr>
      <w:tr w:rsidR="00B60B03" w:rsidRPr="003052C7" w:rsidTr="00C03CBD">
        <w:tc>
          <w:tcPr>
            <w:tcW w:w="880"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4</w:t>
            </w:r>
          </w:p>
          <w:p w:rsidR="00B60B03" w:rsidRPr="003052C7" w:rsidRDefault="00B60B03" w:rsidP="00742AE1">
            <w:pPr>
              <w:ind w:firstLine="709"/>
              <w:rPr>
                <w:rFonts w:ascii="Times New Roman" w:hAnsi="Times New Roman"/>
                <w:sz w:val="24"/>
                <w:szCs w:val="24"/>
              </w:rPr>
            </w:pPr>
          </w:p>
        </w:tc>
        <w:tc>
          <w:tcPr>
            <w:tcW w:w="2755"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eastAsia="Times New Roman" w:hAnsi="Times New Roman"/>
                <w:sz w:val="24"/>
                <w:szCs w:val="24"/>
              </w:rPr>
              <w:t xml:space="preserve">Применение интернет технологий для организации исследовательской и проектной деятельности учащихся на примере виртуальной доски </w:t>
            </w:r>
            <w:proofErr w:type="spellStart"/>
            <w:r w:rsidRPr="003052C7">
              <w:rPr>
                <w:rFonts w:ascii="Times New Roman" w:eastAsia="Times New Roman" w:hAnsi="Times New Roman"/>
                <w:sz w:val="24"/>
                <w:szCs w:val="24"/>
              </w:rPr>
              <w:t>Padlet</w:t>
            </w:r>
            <w:proofErr w:type="spellEnd"/>
          </w:p>
        </w:tc>
        <w:tc>
          <w:tcPr>
            <w:tcW w:w="2607"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международный</w:t>
            </w:r>
          </w:p>
        </w:tc>
        <w:tc>
          <w:tcPr>
            <w:tcW w:w="2009" w:type="dxa"/>
          </w:tcPr>
          <w:p w:rsidR="00B60B03" w:rsidRPr="003052C7" w:rsidRDefault="00B60B03" w:rsidP="00742AE1">
            <w:pPr>
              <w:pStyle w:val="a4"/>
              <w:ind w:left="0" w:firstLine="709"/>
              <w:rPr>
                <w:rFonts w:ascii="Times New Roman" w:eastAsia="Times New Roman" w:hAnsi="Times New Roman"/>
                <w:sz w:val="24"/>
                <w:szCs w:val="24"/>
              </w:rPr>
            </w:pPr>
            <w:r w:rsidRPr="003052C7">
              <w:rPr>
                <w:rFonts w:ascii="Times New Roman" w:eastAsia="Times New Roman" w:hAnsi="Times New Roman"/>
                <w:sz w:val="24"/>
                <w:szCs w:val="24"/>
              </w:rPr>
              <w:t xml:space="preserve">Выступление в рамках VI Международной конференции учителей английского языка «Теория и практика обучения английскому языку»  </w:t>
            </w:r>
          </w:p>
        </w:tc>
        <w:tc>
          <w:tcPr>
            <w:tcW w:w="1275"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2017</w:t>
            </w:r>
          </w:p>
        </w:tc>
      </w:tr>
      <w:tr w:rsidR="00B60B03" w:rsidRPr="003052C7" w:rsidTr="00C03CBD">
        <w:tc>
          <w:tcPr>
            <w:tcW w:w="880" w:type="dxa"/>
          </w:tcPr>
          <w:p w:rsidR="00B60B03" w:rsidRPr="003052C7" w:rsidRDefault="00B60B03" w:rsidP="00742AE1">
            <w:pPr>
              <w:ind w:firstLine="709"/>
              <w:rPr>
                <w:rFonts w:ascii="Times New Roman" w:hAnsi="Times New Roman"/>
                <w:sz w:val="24"/>
                <w:szCs w:val="24"/>
              </w:rPr>
            </w:pPr>
            <w:r>
              <w:rPr>
                <w:rFonts w:ascii="Times New Roman" w:hAnsi="Times New Roman"/>
                <w:sz w:val="24"/>
                <w:szCs w:val="24"/>
              </w:rPr>
              <w:t>5</w:t>
            </w:r>
          </w:p>
        </w:tc>
        <w:tc>
          <w:tcPr>
            <w:tcW w:w="2755"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eastAsia="Times New Roman" w:hAnsi="Times New Roman"/>
                <w:sz w:val="24"/>
                <w:szCs w:val="24"/>
              </w:rPr>
              <w:t>Использование творческих заданий на уроках английского языка в условиях введения ФГОС</w:t>
            </w:r>
          </w:p>
        </w:tc>
        <w:tc>
          <w:tcPr>
            <w:tcW w:w="2607"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федеральный</w:t>
            </w:r>
          </w:p>
        </w:tc>
        <w:tc>
          <w:tcPr>
            <w:tcW w:w="2009" w:type="dxa"/>
          </w:tcPr>
          <w:p w:rsidR="00B60B03" w:rsidRPr="003052C7" w:rsidRDefault="00B60B03" w:rsidP="00742AE1">
            <w:pPr>
              <w:pStyle w:val="a4"/>
              <w:ind w:left="0" w:firstLine="709"/>
              <w:rPr>
                <w:rFonts w:ascii="Times New Roman" w:eastAsia="Times New Roman" w:hAnsi="Times New Roman"/>
                <w:sz w:val="24"/>
                <w:szCs w:val="24"/>
              </w:rPr>
            </w:pPr>
            <w:r w:rsidRPr="003052C7">
              <w:rPr>
                <w:rFonts w:ascii="Times New Roman" w:eastAsia="Times New Roman" w:hAnsi="Times New Roman"/>
                <w:sz w:val="24"/>
                <w:szCs w:val="24"/>
              </w:rPr>
              <w:t>Выступление в рамках Всероссийской конференции «Современные образовательные технологии: опыт, проблемы, перспективы»</w:t>
            </w:r>
          </w:p>
        </w:tc>
        <w:tc>
          <w:tcPr>
            <w:tcW w:w="1275"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2017</w:t>
            </w:r>
          </w:p>
        </w:tc>
      </w:tr>
    </w:tbl>
    <w:p w:rsidR="00B60B03" w:rsidRPr="003052C7" w:rsidRDefault="00B60B03" w:rsidP="00742AE1">
      <w:pPr>
        <w:ind w:firstLine="709"/>
        <w:rPr>
          <w:rFonts w:ascii="Times New Roman" w:hAnsi="Times New Roman"/>
          <w:sz w:val="24"/>
          <w:szCs w:val="24"/>
        </w:rPr>
      </w:pPr>
    </w:p>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Методические публикации</w:t>
      </w:r>
    </w:p>
    <w:tbl>
      <w:tblPr>
        <w:tblStyle w:val="a5"/>
        <w:tblW w:w="9358" w:type="dxa"/>
        <w:tblInd w:w="213" w:type="dxa"/>
        <w:tblLook w:val="04A0" w:firstRow="1" w:lastRow="0" w:firstColumn="1" w:lastColumn="0" w:noHBand="0" w:noVBand="1"/>
      </w:tblPr>
      <w:tblGrid>
        <w:gridCol w:w="1154"/>
        <w:gridCol w:w="2481"/>
        <w:gridCol w:w="2607"/>
        <w:gridCol w:w="2459"/>
        <w:gridCol w:w="1405"/>
      </w:tblGrid>
      <w:tr w:rsidR="00B60B03" w:rsidRPr="003052C7" w:rsidTr="00B60B03">
        <w:tc>
          <w:tcPr>
            <w:tcW w:w="696"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lastRenderedPageBreak/>
              <w:t>№</w:t>
            </w:r>
          </w:p>
        </w:tc>
        <w:tc>
          <w:tcPr>
            <w:tcW w:w="2739"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Тема (название),вид публикации,  количество страниц</w:t>
            </w:r>
          </w:p>
        </w:tc>
        <w:tc>
          <w:tcPr>
            <w:tcW w:w="2443"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Уровень  (образовательное учреждение, муниципальный, республиканский, федеральный, международный уровень)</w:t>
            </w:r>
          </w:p>
        </w:tc>
        <w:tc>
          <w:tcPr>
            <w:tcW w:w="2444"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Где напечатана</w:t>
            </w:r>
          </w:p>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(наименование научно-методического издания, учреждения, осуществлявшего издание методической публикации</w:t>
            </w:r>
          </w:p>
        </w:tc>
        <w:tc>
          <w:tcPr>
            <w:tcW w:w="1036"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Год издания</w:t>
            </w:r>
          </w:p>
        </w:tc>
      </w:tr>
      <w:tr w:rsidR="00B60B03" w:rsidRPr="003052C7" w:rsidTr="00B60B03">
        <w:tc>
          <w:tcPr>
            <w:tcW w:w="696" w:type="dxa"/>
          </w:tcPr>
          <w:p w:rsidR="00B60B03" w:rsidRPr="003052C7" w:rsidRDefault="00B60B03" w:rsidP="00742AE1">
            <w:pPr>
              <w:ind w:firstLine="709"/>
              <w:rPr>
                <w:rFonts w:ascii="Times New Roman" w:hAnsi="Times New Roman"/>
                <w:sz w:val="24"/>
                <w:szCs w:val="24"/>
              </w:rPr>
            </w:pPr>
          </w:p>
        </w:tc>
        <w:tc>
          <w:tcPr>
            <w:tcW w:w="2739"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 xml:space="preserve">Особенности формирования универсальных учебных действий на уроках английского языка в рамках реализации ФГОС, </w:t>
            </w:r>
            <w:r>
              <w:rPr>
                <w:rFonts w:ascii="Times New Roman" w:hAnsi="Times New Roman"/>
                <w:sz w:val="24"/>
                <w:szCs w:val="24"/>
              </w:rPr>
              <w:t>статья,</w:t>
            </w:r>
            <w:r w:rsidRPr="003052C7">
              <w:rPr>
                <w:rFonts w:ascii="Times New Roman" w:hAnsi="Times New Roman"/>
                <w:sz w:val="24"/>
                <w:szCs w:val="24"/>
              </w:rPr>
              <w:t xml:space="preserve"> 3 стр.</w:t>
            </w:r>
          </w:p>
        </w:tc>
        <w:tc>
          <w:tcPr>
            <w:tcW w:w="2443"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федеральный</w:t>
            </w:r>
          </w:p>
        </w:tc>
        <w:tc>
          <w:tcPr>
            <w:tcW w:w="2444"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 xml:space="preserve">Публикация на сайте </w:t>
            </w:r>
            <w:proofErr w:type="spellStart"/>
            <w:r w:rsidRPr="003052C7">
              <w:rPr>
                <w:rFonts w:ascii="Times New Roman" w:hAnsi="Times New Roman"/>
                <w:sz w:val="24"/>
                <w:szCs w:val="24"/>
              </w:rPr>
              <w:t>Инфоурок</w:t>
            </w:r>
            <w:proofErr w:type="spellEnd"/>
          </w:p>
        </w:tc>
        <w:tc>
          <w:tcPr>
            <w:tcW w:w="1036"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2016</w:t>
            </w:r>
          </w:p>
        </w:tc>
      </w:tr>
      <w:tr w:rsidR="00B60B03" w:rsidRPr="003052C7" w:rsidTr="00B60B03">
        <w:tc>
          <w:tcPr>
            <w:tcW w:w="696" w:type="dxa"/>
          </w:tcPr>
          <w:p w:rsidR="00B60B03" w:rsidRPr="003052C7" w:rsidRDefault="00B60B03" w:rsidP="00742AE1">
            <w:pPr>
              <w:ind w:firstLine="709"/>
              <w:rPr>
                <w:rFonts w:ascii="Times New Roman" w:hAnsi="Times New Roman"/>
                <w:sz w:val="24"/>
                <w:szCs w:val="24"/>
              </w:rPr>
            </w:pPr>
          </w:p>
        </w:tc>
        <w:tc>
          <w:tcPr>
            <w:tcW w:w="2739" w:type="dxa"/>
          </w:tcPr>
          <w:p w:rsidR="00B60B03" w:rsidRPr="003052C7" w:rsidRDefault="00B60B03" w:rsidP="00742AE1">
            <w:pPr>
              <w:ind w:firstLine="709"/>
              <w:rPr>
                <w:rFonts w:ascii="Times New Roman" w:hAnsi="Times New Roman"/>
                <w:sz w:val="24"/>
                <w:szCs w:val="24"/>
              </w:rPr>
            </w:pPr>
            <w:r w:rsidRPr="003052C7">
              <w:rPr>
                <w:rFonts w:ascii="Times New Roman" w:eastAsia="Times New Roman" w:hAnsi="Times New Roman"/>
                <w:sz w:val="24"/>
                <w:szCs w:val="24"/>
              </w:rPr>
              <w:t>Развитие навыков смыслового чтения на уроках английского языка, авторская программа, 25 стр.</w:t>
            </w:r>
          </w:p>
        </w:tc>
        <w:tc>
          <w:tcPr>
            <w:tcW w:w="2443"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федеральный</w:t>
            </w:r>
          </w:p>
        </w:tc>
        <w:tc>
          <w:tcPr>
            <w:tcW w:w="2444"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 xml:space="preserve">Публикация в электронном педагогическом журнале "Большая перемена" </w:t>
            </w:r>
          </w:p>
        </w:tc>
        <w:tc>
          <w:tcPr>
            <w:tcW w:w="1036"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2016</w:t>
            </w:r>
          </w:p>
        </w:tc>
      </w:tr>
      <w:tr w:rsidR="00B60B03" w:rsidRPr="003052C7" w:rsidTr="00B60B03">
        <w:tc>
          <w:tcPr>
            <w:tcW w:w="696" w:type="dxa"/>
          </w:tcPr>
          <w:p w:rsidR="00B60B03" w:rsidRPr="003052C7" w:rsidRDefault="00B60B03" w:rsidP="00742AE1">
            <w:pPr>
              <w:ind w:firstLine="709"/>
              <w:rPr>
                <w:rFonts w:ascii="Times New Roman" w:hAnsi="Times New Roman"/>
                <w:sz w:val="24"/>
                <w:szCs w:val="24"/>
              </w:rPr>
            </w:pPr>
          </w:p>
        </w:tc>
        <w:tc>
          <w:tcPr>
            <w:tcW w:w="2739" w:type="dxa"/>
          </w:tcPr>
          <w:p w:rsidR="00B60B03" w:rsidRPr="003052C7" w:rsidRDefault="00B60B03" w:rsidP="00742AE1">
            <w:pPr>
              <w:ind w:firstLine="709"/>
              <w:rPr>
                <w:rFonts w:ascii="Times New Roman" w:eastAsia="Times New Roman" w:hAnsi="Times New Roman"/>
                <w:sz w:val="24"/>
                <w:szCs w:val="24"/>
              </w:rPr>
            </w:pPr>
            <w:r w:rsidRPr="003052C7">
              <w:rPr>
                <w:rFonts w:ascii="Times New Roman" w:eastAsia="Times New Roman" w:hAnsi="Times New Roman"/>
                <w:sz w:val="24"/>
                <w:szCs w:val="24"/>
              </w:rPr>
              <w:t xml:space="preserve">Применение интернет технологий для организации исследовательской и проектной деятельности учащихся на примере виртуальной доски </w:t>
            </w:r>
            <w:proofErr w:type="spellStart"/>
            <w:r w:rsidRPr="003052C7">
              <w:rPr>
                <w:rFonts w:ascii="Times New Roman" w:eastAsia="Times New Roman" w:hAnsi="Times New Roman"/>
                <w:sz w:val="24"/>
                <w:szCs w:val="24"/>
              </w:rPr>
              <w:t>Padlet</w:t>
            </w:r>
            <w:proofErr w:type="spellEnd"/>
            <w:r w:rsidRPr="003052C7">
              <w:rPr>
                <w:rFonts w:ascii="Times New Roman" w:eastAsia="Times New Roman" w:hAnsi="Times New Roman"/>
                <w:sz w:val="24"/>
                <w:szCs w:val="24"/>
              </w:rPr>
              <w:t xml:space="preserve">, </w:t>
            </w:r>
            <w:r>
              <w:rPr>
                <w:rFonts w:ascii="Times New Roman" w:eastAsia="Times New Roman" w:hAnsi="Times New Roman"/>
                <w:sz w:val="24"/>
                <w:szCs w:val="24"/>
              </w:rPr>
              <w:t>статья</w:t>
            </w:r>
            <w:r w:rsidRPr="003052C7">
              <w:rPr>
                <w:rFonts w:ascii="Times New Roman" w:eastAsia="Times New Roman" w:hAnsi="Times New Roman"/>
                <w:sz w:val="24"/>
                <w:szCs w:val="24"/>
              </w:rPr>
              <w:t>, 5 стр.</w:t>
            </w:r>
          </w:p>
        </w:tc>
        <w:tc>
          <w:tcPr>
            <w:tcW w:w="2443"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международный</w:t>
            </w:r>
          </w:p>
        </w:tc>
        <w:tc>
          <w:tcPr>
            <w:tcW w:w="2444" w:type="dxa"/>
          </w:tcPr>
          <w:p w:rsidR="00B60B03" w:rsidRPr="003052C7" w:rsidRDefault="00B60B03" w:rsidP="00742AE1">
            <w:pPr>
              <w:ind w:firstLine="709"/>
              <w:rPr>
                <w:rFonts w:ascii="Times New Roman" w:hAnsi="Times New Roman"/>
                <w:sz w:val="24"/>
                <w:szCs w:val="24"/>
              </w:rPr>
            </w:pPr>
            <w:r w:rsidRPr="003052C7">
              <w:rPr>
                <w:rFonts w:ascii="Times New Roman" w:eastAsia="Times New Roman" w:hAnsi="Times New Roman"/>
                <w:sz w:val="24"/>
                <w:szCs w:val="24"/>
              </w:rPr>
              <w:t>Публикация в электронном сборнике V Международной конференции учителей и преподавателей английского языка "Теория и практика обучения английскому языку"</w:t>
            </w:r>
          </w:p>
        </w:tc>
        <w:tc>
          <w:tcPr>
            <w:tcW w:w="1036"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 xml:space="preserve">2017 </w:t>
            </w:r>
          </w:p>
        </w:tc>
      </w:tr>
      <w:tr w:rsidR="00B60B03" w:rsidRPr="003052C7" w:rsidTr="00B60B03">
        <w:tc>
          <w:tcPr>
            <w:tcW w:w="696" w:type="dxa"/>
          </w:tcPr>
          <w:p w:rsidR="00B60B03" w:rsidRPr="003052C7" w:rsidRDefault="00B60B03" w:rsidP="00742AE1">
            <w:pPr>
              <w:ind w:firstLine="709"/>
              <w:rPr>
                <w:rFonts w:ascii="Times New Roman" w:hAnsi="Times New Roman"/>
                <w:sz w:val="24"/>
                <w:szCs w:val="24"/>
              </w:rPr>
            </w:pPr>
          </w:p>
        </w:tc>
        <w:tc>
          <w:tcPr>
            <w:tcW w:w="2739" w:type="dxa"/>
          </w:tcPr>
          <w:p w:rsidR="00B60B03" w:rsidRPr="00CD11C8" w:rsidRDefault="00B60B03" w:rsidP="00742AE1">
            <w:pPr>
              <w:ind w:firstLine="709"/>
              <w:rPr>
                <w:rFonts w:ascii="Times New Roman" w:hAnsi="Times New Roman"/>
                <w:sz w:val="24"/>
                <w:szCs w:val="24"/>
              </w:rPr>
            </w:pPr>
            <w:r w:rsidRPr="003052C7">
              <w:rPr>
                <w:rFonts w:ascii="Times New Roman" w:eastAsia="Times New Roman" w:hAnsi="Times New Roman"/>
                <w:sz w:val="24"/>
                <w:szCs w:val="24"/>
              </w:rPr>
              <w:t xml:space="preserve">Использование творческих заданий на уроках английского языка для выявления и развития одаренности детей в условиях </w:t>
            </w:r>
            <w:r w:rsidRPr="003052C7">
              <w:rPr>
                <w:rFonts w:ascii="Times New Roman" w:eastAsia="Times New Roman" w:hAnsi="Times New Roman"/>
                <w:sz w:val="24"/>
                <w:szCs w:val="24"/>
              </w:rPr>
              <w:lastRenderedPageBreak/>
              <w:t xml:space="preserve">введения ФГОС, </w:t>
            </w:r>
            <w:r>
              <w:rPr>
                <w:rFonts w:ascii="Times New Roman" w:eastAsia="Times New Roman" w:hAnsi="Times New Roman"/>
                <w:sz w:val="24"/>
                <w:szCs w:val="24"/>
              </w:rPr>
              <w:t>статья</w:t>
            </w:r>
            <w:r w:rsidRPr="003052C7">
              <w:rPr>
                <w:rFonts w:ascii="Times New Roman" w:eastAsia="Times New Roman" w:hAnsi="Times New Roman"/>
                <w:sz w:val="24"/>
                <w:szCs w:val="24"/>
              </w:rPr>
              <w:t>, 3 стр.</w:t>
            </w:r>
          </w:p>
        </w:tc>
        <w:tc>
          <w:tcPr>
            <w:tcW w:w="2443"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lastRenderedPageBreak/>
              <w:t>федеральный</w:t>
            </w:r>
          </w:p>
        </w:tc>
        <w:tc>
          <w:tcPr>
            <w:tcW w:w="2444"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 xml:space="preserve">Публикация в июльском номере </w:t>
            </w:r>
            <w:r w:rsidRPr="003052C7">
              <w:rPr>
                <w:rFonts w:ascii="Times New Roman" w:eastAsia="Times New Roman" w:hAnsi="Times New Roman"/>
                <w:sz w:val="24"/>
                <w:szCs w:val="24"/>
              </w:rPr>
              <w:t xml:space="preserve">Всероссийского научно-методического журнала </w:t>
            </w:r>
            <w:r w:rsidRPr="003052C7">
              <w:rPr>
                <w:rFonts w:ascii="Times New Roman" w:eastAsia="Times New Roman" w:hAnsi="Times New Roman"/>
                <w:sz w:val="24"/>
                <w:szCs w:val="24"/>
              </w:rPr>
              <w:lastRenderedPageBreak/>
              <w:t>"Английский язык. Все для учителя!"</w:t>
            </w:r>
          </w:p>
          <w:p w:rsidR="00B60B03" w:rsidRPr="003052C7" w:rsidRDefault="00B60B03" w:rsidP="00742AE1">
            <w:pPr>
              <w:ind w:firstLine="709"/>
              <w:rPr>
                <w:rFonts w:ascii="Times New Roman" w:hAnsi="Times New Roman"/>
                <w:sz w:val="24"/>
                <w:szCs w:val="24"/>
              </w:rPr>
            </w:pPr>
          </w:p>
          <w:p w:rsidR="00B60B03" w:rsidRPr="003052C7" w:rsidRDefault="00B60B03" w:rsidP="00742AE1">
            <w:pPr>
              <w:ind w:firstLine="709"/>
              <w:rPr>
                <w:rFonts w:ascii="Times New Roman" w:hAnsi="Times New Roman"/>
                <w:sz w:val="24"/>
                <w:szCs w:val="24"/>
              </w:rPr>
            </w:pPr>
          </w:p>
        </w:tc>
        <w:tc>
          <w:tcPr>
            <w:tcW w:w="1036"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lastRenderedPageBreak/>
              <w:t>2017</w:t>
            </w:r>
          </w:p>
        </w:tc>
      </w:tr>
      <w:tr w:rsidR="00B60B03" w:rsidRPr="003052C7" w:rsidTr="00B60B03">
        <w:tc>
          <w:tcPr>
            <w:tcW w:w="696" w:type="dxa"/>
          </w:tcPr>
          <w:p w:rsidR="00B60B03" w:rsidRPr="003052C7" w:rsidRDefault="00B60B03" w:rsidP="00742AE1">
            <w:pPr>
              <w:ind w:firstLine="709"/>
              <w:rPr>
                <w:rFonts w:ascii="Times New Roman" w:hAnsi="Times New Roman"/>
                <w:sz w:val="24"/>
                <w:szCs w:val="24"/>
              </w:rPr>
            </w:pPr>
          </w:p>
        </w:tc>
        <w:tc>
          <w:tcPr>
            <w:tcW w:w="2739" w:type="dxa"/>
          </w:tcPr>
          <w:p w:rsidR="00B60B03" w:rsidRPr="003052C7" w:rsidRDefault="00B60B03" w:rsidP="00742AE1">
            <w:pPr>
              <w:ind w:firstLine="709"/>
              <w:rPr>
                <w:rFonts w:ascii="Times New Roman" w:hAnsi="Times New Roman"/>
                <w:sz w:val="24"/>
                <w:szCs w:val="24"/>
              </w:rPr>
            </w:pPr>
            <w:r w:rsidRPr="003052C7">
              <w:rPr>
                <w:rFonts w:ascii="Times New Roman" w:eastAsia="Times New Roman" w:hAnsi="Times New Roman"/>
                <w:sz w:val="24"/>
                <w:szCs w:val="24"/>
              </w:rPr>
              <w:t xml:space="preserve">Использование творческих заданий на уроках английского языка для выявления и развития одаренности детей в условиях введения ФГОС, </w:t>
            </w:r>
            <w:r>
              <w:rPr>
                <w:rFonts w:ascii="Times New Roman" w:eastAsia="Times New Roman" w:hAnsi="Times New Roman"/>
                <w:sz w:val="24"/>
                <w:szCs w:val="24"/>
              </w:rPr>
              <w:t>статья</w:t>
            </w:r>
            <w:r w:rsidRPr="003052C7">
              <w:rPr>
                <w:rFonts w:ascii="Times New Roman" w:eastAsia="Times New Roman" w:hAnsi="Times New Roman"/>
                <w:sz w:val="24"/>
                <w:szCs w:val="24"/>
              </w:rPr>
              <w:t>, 4 стр.</w:t>
            </w:r>
          </w:p>
          <w:p w:rsidR="00B60B03" w:rsidRPr="003052C7" w:rsidRDefault="00B60B03" w:rsidP="00742AE1">
            <w:pPr>
              <w:ind w:firstLine="709"/>
              <w:rPr>
                <w:rFonts w:ascii="Times New Roman" w:eastAsia="Times New Roman" w:hAnsi="Times New Roman"/>
                <w:sz w:val="24"/>
                <w:szCs w:val="24"/>
              </w:rPr>
            </w:pPr>
          </w:p>
        </w:tc>
        <w:tc>
          <w:tcPr>
            <w:tcW w:w="2443"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республика</w:t>
            </w:r>
          </w:p>
        </w:tc>
        <w:tc>
          <w:tcPr>
            <w:tcW w:w="2444" w:type="dxa"/>
          </w:tcPr>
          <w:p w:rsidR="00B60B03" w:rsidRPr="003052C7" w:rsidRDefault="00B60B03" w:rsidP="00742AE1">
            <w:pPr>
              <w:ind w:firstLine="709"/>
              <w:rPr>
                <w:rFonts w:ascii="Times New Roman" w:hAnsi="Times New Roman"/>
                <w:sz w:val="24"/>
                <w:szCs w:val="24"/>
              </w:rPr>
            </w:pPr>
            <w:r w:rsidRPr="003052C7">
              <w:rPr>
                <w:rFonts w:ascii="Times New Roman" w:eastAsia="Times New Roman" w:hAnsi="Times New Roman"/>
                <w:sz w:val="24"/>
                <w:szCs w:val="24"/>
              </w:rPr>
              <w:t>Публикация в сборнике I Республиканской научно-практической конференции «Развитие одаренности в современной образовательной среде. Меры поддержки одаренной и талантливой молодежи в Республике Татарстан»</w:t>
            </w:r>
          </w:p>
        </w:tc>
        <w:tc>
          <w:tcPr>
            <w:tcW w:w="1036"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2017</w:t>
            </w:r>
          </w:p>
        </w:tc>
      </w:tr>
      <w:tr w:rsidR="00B60B03" w:rsidRPr="003052C7" w:rsidTr="00B60B03">
        <w:tc>
          <w:tcPr>
            <w:tcW w:w="696" w:type="dxa"/>
          </w:tcPr>
          <w:p w:rsidR="00B60B03" w:rsidRPr="003052C7" w:rsidRDefault="00B60B03" w:rsidP="00742AE1">
            <w:pPr>
              <w:ind w:firstLine="709"/>
              <w:rPr>
                <w:rFonts w:ascii="Times New Roman" w:hAnsi="Times New Roman"/>
                <w:sz w:val="24"/>
                <w:szCs w:val="24"/>
              </w:rPr>
            </w:pPr>
          </w:p>
        </w:tc>
        <w:tc>
          <w:tcPr>
            <w:tcW w:w="2739" w:type="dxa"/>
          </w:tcPr>
          <w:p w:rsidR="00B60B03" w:rsidRPr="003052C7" w:rsidRDefault="00B60B03" w:rsidP="00742AE1">
            <w:pPr>
              <w:ind w:firstLine="709"/>
              <w:rPr>
                <w:rFonts w:ascii="Times New Roman" w:eastAsia="Times New Roman" w:hAnsi="Times New Roman"/>
                <w:sz w:val="24"/>
                <w:szCs w:val="24"/>
              </w:rPr>
            </w:pPr>
            <w:r w:rsidRPr="003052C7">
              <w:rPr>
                <w:rFonts w:ascii="Times New Roman" w:eastAsia="Times New Roman" w:hAnsi="Times New Roman"/>
                <w:sz w:val="24"/>
                <w:szCs w:val="24"/>
              </w:rPr>
              <w:t xml:space="preserve">История английского автобуса, презентация к исследовательской работе учащихся </w:t>
            </w:r>
          </w:p>
        </w:tc>
        <w:tc>
          <w:tcPr>
            <w:tcW w:w="2443"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федеральный</w:t>
            </w:r>
          </w:p>
        </w:tc>
        <w:tc>
          <w:tcPr>
            <w:tcW w:w="2444" w:type="dxa"/>
          </w:tcPr>
          <w:p w:rsidR="00B60B03" w:rsidRPr="003052C7" w:rsidRDefault="00B60B03" w:rsidP="00742AE1">
            <w:pPr>
              <w:ind w:firstLine="709"/>
              <w:rPr>
                <w:rFonts w:ascii="Times New Roman" w:eastAsia="Times New Roman" w:hAnsi="Times New Roman"/>
                <w:sz w:val="24"/>
                <w:szCs w:val="24"/>
              </w:rPr>
            </w:pPr>
            <w:r w:rsidRPr="003052C7">
              <w:rPr>
                <w:rFonts w:ascii="Times New Roman" w:hAnsi="Times New Roman"/>
                <w:sz w:val="24"/>
                <w:szCs w:val="24"/>
              </w:rPr>
              <w:t xml:space="preserve">Публикация в социальной сети работников образования </w:t>
            </w:r>
            <w:r w:rsidRPr="003052C7">
              <w:rPr>
                <w:rFonts w:ascii="Times New Roman" w:hAnsi="Times New Roman"/>
                <w:sz w:val="24"/>
                <w:szCs w:val="24"/>
                <w:lang w:val="en-US"/>
              </w:rPr>
              <w:t>nsportal</w:t>
            </w:r>
          </w:p>
        </w:tc>
        <w:tc>
          <w:tcPr>
            <w:tcW w:w="1036"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2017</w:t>
            </w:r>
          </w:p>
        </w:tc>
      </w:tr>
    </w:tbl>
    <w:p w:rsidR="00B60B03" w:rsidRPr="003052C7" w:rsidRDefault="00B60B03" w:rsidP="00742AE1">
      <w:pPr>
        <w:ind w:firstLine="709"/>
        <w:rPr>
          <w:rFonts w:ascii="Times New Roman" w:hAnsi="Times New Roman"/>
          <w:sz w:val="24"/>
          <w:szCs w:val="24"/>
        </w:rPr>
      </w:pPr>
    </w:p>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Результаты участия в конкурсах (конкурс в рамках реализации приоритетного национального проекта «Образование», конкурсы профессионального мастерства, методические конкурсы и др.)</w:t>
      </w:r>
    </w:p>
    <w:tbl>
      <w:tblPr>
        <w:tblStyle w:val="a5"/>
        <w:tblW w:w="9527" w:type="dxa"/>
        <w:tblInd w:w="250" w:type="dxa"/>
        <w:tblLook w:val="04A0" w:firstRow="1" w:lastRow="0" w:firstColumn="1" w:lastColumn="0" w:noHBand="0" w:noVBand="1"/>
      </w:tblPr>
      <w:tblGrid>
        <w:gridCol w:w="1154"/>
        <w:gridCol w:w="2276"/>
        <w:gridCol w:w="2607"/>
        <w:gridCol w:w="2085"/>
        <w:gridCol w:w="1405"/>
      </w:tblGrid>
      <w:tr w:rsidR="00B60B03" w:rsidRPr="003052C7" w:rsidTr="00B60B03">
        <w:tc>
          <w:tcPr>
            <w:tcW w:w="709"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w:t>
            </w:r>
          </w:p>
        </w:tc>
        <w:tc>
          <w:tcPr>
            <w:tcW w:w="2693"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Название конкурса</w:t>
            </w:r>
          </w:p>
        </w:tc>
        <w:tc>
          <w:tcPr>
            <w:tcW w:w="2439"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Уровень (образовательное учреждение, район, город, республиканский, федеральный, международный уровень)</w:t>
            </w:r>
          </w:p>
        </w:tc>
        <w:tc>
          <w:tcPr>
            <w:tcW w:w="2551"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Результат</w:t>
            </w:r>
          </w:p>
        </w:tc>
        <w:tc>
          <w:tcPr>
            <w:tcW w:w="1135"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Год участия</w:t>
            </w:r>
          </w:p>
        </w:tc>
      </w:tr>
      <w:tr w:rsidR="00B60B03" w:rsidRPr="003052C7" w:rsidTr="00B60B03">
        <w:tc>
          <w:tcPr>
            <w:tcW w:w="709" w:type="dxa"/>
          </w:tcPr>
          <w:p w:rsidR="00B60B03" w:rsidRPr="003052C7" w:rsidRDefault="00B60B03" w:rsidP="00742AE1">
            <w:pPr>
              <w:pStyle w:val="a4"/>
              <w:ind w:left="0" w:firstLine="709"/>
              <w:rPr>
                <w:rFonts w:ascii="Times New Roman" w:hAnsi="Times New Roman"/>
                <w:sz w:val="24"/>
                <w:szCs w:val="24"/>
              </w:rPr>
            </w:pPr>
          </w:p>
        </w:tc>
        <w:tc>
          <w:tcPr>
            <w:tcW w:w="2693" w:type="dxa"/>
          </w:tcPr>
          <w:p w:rsidR="00B60B03" w:rsidRPr="003052C7" w:rsidRDefault="00B60B03" w:rsidP="00742AE1">
            <w:pPr>
              <w:pStyle w:val="a4"/>
              <w:ind w:left="0" w:firstLine="709"/>
              <w:rPr>
                <w:rFonts w:ascii="Times New Roman" w:hAnsi="Times New Roman"/>
                <w:sz w:val="24"/>
                <w:szCs w:val="24"/>
                <w:lang w:val="en-US"/>
              </w:rPr>
            </w:pPr>
            <w:r w:rsidRPr="003052C7">
              <w:rPr>
                <w:rFonts w:ascii="Times New Roman" w:hAnsi="Times New Roman"/>
                <w:sz w:val="24"/>
                <w:szCs w:val="24"/>
                <w:lang w:val="en-US"/>
              </w:rPr>
              <w:t>British Bulldog Teacher’s Contest</w:t>
            </w:r>
          </w:p>
        </w:tc>
        <w:tc>
          <w:tcPr>
            <w:tcW w:w="2439"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международный</w:t>
            </w:r>
          </w:p>
        </w:tc>
        <w:tc>
          <w:tcPr>
            <w:tcW w:w="2551"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3 место в регионе</w:t>
            </w:r>
          </w:p>
        </w:tc>
        <w:tc>
          <w:tcPr>
            <w:tcW w:w="1135"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2016</w:t>
            </w:r>
          </w:p>
        </w:tc>
      </w:tr>
      <w:tr w:rsidR="00B60B03" w:rsidRPr="003052C7" w:rsidTr="00B60B03">
        <w:tc>
          <w:tcPr>
            <w:tcW w:w="709" w:type="dxa"/>
          </w:tcPr>
          <w:p w:rsidR="00B60B03" w:rsidRPr="003052C7" w:rsidRDefault="00B60B03" w:rsidP="00742AE1">
            <w:pPr>
              <w:ind w:firstLine="709"/>
              <w:rPr>
                <w:rFonts w:ascii="Times New Roman" w:hAnsi="Times New Roman"/>
                <w:sz w:val="24"/>
                <w:szCs w:val="24"/>
              </w:rPr>
            </w:pPr>
          </w:p>
        </w:tc>
        <w:tc>
          <w:tcPr>
            <w:tcW w:w="2693" w:type="dxa"/>
          </w:tcPr>
          <w:p w:rsidR="00B60B03" w:rsidRPr="00E51085" w:rsidRDefault="00B60B03" w:rsidP="00742AE1">
            <w:pPr>
              <w:ind w:firstLine="709"/>
              <w:rPr>
                <w:rFonts w:ascii="Times New Roman" w:eastAsia="Times New Roman" w:hAnsi="Times New Roman"/>
                <w:sz w:val="24"/>
                <w:szCs w:val="24"/>
              </w:rPr>
            </w:pPr>
            <w:r>
              <w:rPr>
                <w:rFonts w:ascii="Times New Roman" w:eastAsia="Times New Roman" w:hAnsi="Times New Roman"/>
                <w:sz w:val="24"/>
                <w:szCs w:val="24"/>
              </w:rPr>
              <w:t>Конкурс учителей г. Казани «</w:t>
            </w:r>
            <w:r w:rsidRPr="003052C7">
              <w:rPr>
                <w:rFonts w:ascii="Times New Roman" w:eastAsia="Times New Roman" w:hAnsi="Times New Roman"/>
                <w:sz w:val="24"/>
                <w:szCs w:val="24"/>
              </w:rPr>
              <w:t>Виват, иностранные языки!</w:t>
            </w:r>
            <w:r>
              <w:rPr>
                <w:rFonts w:ascii="Times New Roman" w:eastAsia="Times New Roman" w:hAnsi="Times New Roman"/>
                <w:sz w:val="24"/>
                <w:szCs w:val="24"/>
              </w:rPr>
              <w:t>»</w:t>
            </w:r>
          </w:p>
        </w:tc>
        <w:tc>
          <w:tcPr>
            <w:tcW w:w="2439"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город</w:t>
            </w:r>
          </w:p>
        </w:tc>
        <w:tc>
          <w:tcPr>
            <w:tcW w:w="2551"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3 место</w:t>
            </w:r>
          </w:p>
        </w:tc>
        <w:tc>
          <w:tcPr>
            <w:tcW w:w="1135"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2017</w:t>
            </w:r>
          </w:p>
        </w:tc>
      </w:tr>
      <w:tr w:rsidR="00B60B03" w:rsidRPr="003052C7" w:rsidTr="00B60B03">
        <w:tc>
          <w:tcPr>
            <w:tcW w:w="709" w:type="dxa"/>
          </w:tcPr>
          <w:p w:rsidR="00B60B03" w:rsidRPr="003052C7" w:rsidRDefault="00B60B03" w:rsidP="00742AE1">
            <w:pPr>
              <w:ind w:firstLine="709"/>
              <w:rPr>
                <w:rFonts w:ascii="Times New Roman" w:eastAsia="Times New Roman" w:hAnsi="Times New Roman"/>
                <w:sz w:val="24"/>
                <w:szCs w:val="24"/>
              </w:rPr>
            </w:pPr>
          </w:p>
        </w:tc>
        <w:tc>
          <w:tcPr>
            <w:tcW w:w="2693" w:type="dxa"/>
          </w:tcPr>
          <w:p w:rsidR="00B60B03" w:rsidRPr="003052C7" w:rsidRDefault="00B60B03" w:rsidP="00742AE1">
            <w:pPr>
              <w:ind w:firstLine="709"/>
              <w:rPr>
                <w:rFonts w:ascii="Times New Roman" w:hAnsi="Times New Roman"/>
                <w:sz w:val="24"/>
                <w:szCs w:val="24"/>
              </w:rPr>
            </w:pPr>
            <w:r w:rsidRPr="003052C7">
              <w:rPr>
                <w:rFonts w:ascii="Times New Roman" w:hAnsi="Times New Roman"/>
                <w:sz w:val="24"/>
                <w:szCs w:val="24"/>
              </w:rPr>
              <w:t>Творческий учитель - 2017</w:t>
            </w:r>
          </w:p>
        </w:tc>
        <w:tc>
          <w:tcPr>
            <w:tcW w:w="2439"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федеральный</w:t>
            </w:r>
          </w:p>
        </w:tc>
        <w:tc>
          <w:tcPr>
            <w:tcW w:w="2551"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участие</w:t>
            </w:r>
          </w:p>
        </w:tc>
        <w:tc>
          <w:tcPr>
            <w:tcW w:w="1135" w:type="dxa"/>
          </w:tcPr>
          <w:p w:rsidR="00B60B03" w:rsidRPr="003052C7" w:rsidRDefault="00B60B03" w:rsidP="00742AE1">
            <w:pPr>
              <w:pStyle w:val="a4"/>
              <w:ind w:left="0" w:firstLine="709"/>
              <w:rPr>
                <w:rFonts w:ascii="Times New Roman" w:hAnsi="Times New Roman"/>
                <w:sz w:val="24"/>
                <w:szCs w:val="24"/>
              </w:rPr>
            </w:pPr>
            <w:r w:rsidRPr="003052C7">
              <w:rPr>
                <w:rFonts w:ascii="Times New Roman" w:hAnsi="Times New Roman"/>
                <w:sz w:val="24"/>
                <w:szCs w:val="24"/>
              </w:rPr>
              <w:t>2017</w:t>
            </w:r>
          </w:p>
        </w:tc>
      </w:tr>
    </w:tbl>
    <w:p w:rsidR="00B60B03" w:rsidRPr="003052C7" w:rsidRDefault="00B60B03" w:rsidP="00742AE1">
      <w:pPr>
        <w:ind w:firstLine="709"/>
        <w:rPr>
          <w:rFonts w:ascii="Times New Roman" w:hAnsi="Times New Roman"/>
          <w:sz w:val="24"/>
          <w:szCs w:val="24"/>
        </w:rPr>
      </w:pPr>
    </w:p>
    <w:p w:rsidR="00687790" w:rsidRPr="00687790" w:rsidRDefault="00687790" w:rsidP="00742AE1">
      <w:pPr>
        <w:spacing w:after="0" w:line="240" w:lineRule="auto"/>
        <w:ind w:firstLine="709"/>
        <w:jc w:val="both"/>
        <w:rPr>
          <w:rFonts w:ascii="Times New Roman" w:hAnsi="Times New Roman"/>
          <w:i/>
          <w:sz w:val="24"/>
          <w:szCs w:val="24"/>
        </w:rPr>
      </w:pPr>
      <w:r w:rsidRPr="00687790">
        <w:rPr>
          <w:rFonts w:ascii="Times New Roman" w:hAnsi="Times New Roman"/>
          <w:sz w:val="24"/>
          <w:szCs w:val="24"/>
        </w:rPr>
        <w:t xml:space="preserve">Результаты участия обучающихся в очных предметных олимпиадах </w:t>
      </w:r>
      <w:r w:rsidRPr="00687790">
        <w:rPr>
          <w:rFonts w:ascii="Times New Roman" w:hAnsi="Times New Roman"/>
          <w:i/>
          <w:sz w:val="24"/>
          <w:szCs w:val="24"/>
        </w:rPr>
        <w:t>(для учителей и преподавателей)</w:t>
      </w:r>
    </w:p>
    <w:tbl>
      <w:tblPr>
        <w:tblStyle w:val="a5"/>
        <w:tblW w:w="9385" w:type="dxa"/>
        <w:tblInd w:w="-34" w:type="dxa"/>
        <w:tblLayout w:type="fixed"/>
        <w:tblLook w:val="04A0" w:firstRow="1" w:lastRow="0" w:firstColumn="1" w:lastColumn="0" w:noHBand="0" w:noVBand="1"/>
      </w:tblPr>
      <w:tblGrid>
        <w:gridCol w:w="1482"/>
        <w:gridCol w:w="2771"/>
        <w:gridCol w:w="1418"/>
        <w:gridCol w:w="992"/>
        <w:gridCol w:w="2722"/>
      </w:tblGrid>
      <w:tr w:rsidR="00687790" w:rsidRPr="00687790" w:rsidTr="00687790">
        <w:tc>
          <w:tcPr>
            <w:tcW w:w="1482"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Предмет</w:t>
            </w:r>
          </w:p>
        </w:tc>
        <w:tc>
          <w:tcPr>
            <w:tcW w:w="2771"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Уровень (образовательное учреждение, район, город, республиканский, федеральный, международный уровень)</w:t>
            </w:r>
          </w:p>
        </w:tc>
        <w:tc>
          <w:tcPr>
            <w:tcW w:w="1418"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Результат (занятое место)</w:t>
            </w:r>
          </w:p>
        </w:tc>
        <w:tc>
          <w:tcPr>
            <w:tcW w:w="992"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Дата проведения  олимпиады</w:t>
            </w:r>
          </w:p>
        </w:tc>
        <w:tc>
          <w:tcPr>
            <w:tcW w:w="2722"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 xml:space="preserve"> Документы (материалы) подтверждающие результаты (при наличии высоких результатов)</w:t>
            </w:r>
          </w:p>
        </w:tc>
      </w:tr>
      <w:tr w:rsidR="00687790" w:rsidRPr="00687790" w:rsidTr="00687790">
        <w:tc>
          <w:tcPr>
            <w:tcW w:w="1482"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Английский язык</w:t>
            </w:r>
          </w:p>
        </w:tc>
        <w:tc>
          <w:tcPr>
            <w:tcW w:w="2771"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федеральный</w:t>
            </w:r>
          </w:p>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 xml:space="preserve">(очная       </w:t>
            </w:r>
            <w:r w:rsidRPr="00687790">
              <w:rPr>
                <w:rFonts w:ascii="Times New Roman" w:hAnsi="Times New Roman"/>
                <w:sz w:val="24"/>
              </w:rPr>
              <w:t xml:space="preserve">Поволжская Олимпиада по английскому языку от </w:t>
            </w:r>
            <w:proofErr w:type="spellStart"/>
            <w:r w:rsidRPr="00687790">
              <w:rPr>
                <w:rFonts w:ascii="Times New Roman" w:hAnsi="Times New Roman"/>
                <w:sz w:val="24"/>
              </w:rPr>
              <w:t>Smart</w:t>
            </w:r>
            <w:proofErr w:type="spellEnd"/>
            <w:r w:rsidRPr="00687790">
              <w:rPr>
                <w:rFonts w:ascii="Times New Roman" w:hAnsi="Times New Roman"/>
                <w:sz w:val="24"/>
              </w:rPr>
              <w:t xml:space="preserve"> </w:t>
            </w:r>
            <w:proofErr w:type="spellStart"/>
            <w:r w:rsidRPr="00687790">
              <w:rPr>
                <w:rFonts w:ascii="Times New Roman" w:hAnsi="Times New Roman"/>
                <w:sz w:val="24"/>
              </w:rPr>
              <w:t>Panda</w:t>
            </w:r>
            <w:proofErr w:type="spellEnd"/>
            <w:r w:rsidRPr="00687790">
              <w:rPr>
                <w:rFonts w:ascii="Times New Roman" w:hAnsi="Times New Roman"/>
                <w:sz w:val="24"/>
              </w:rPr>
              <w:t xml:space="preserve"> и </w:t>
            </w:r>
            <w:proofErr w:type="spellStart"/>
            <w:r w:rsidRPr="00687790">
              <w:rPr>
                <w:rFonts w:ascii="Times New Roman" w:hAnsi="Times New Roman"/>
                <w:sz w:val="24"/>
              </w:rPr>
              <w:t>Cambridge</w:t>
            </w:r>
            <w:proofErr w:type="spellEnd"/>
            <w:r w:rsidRPr="00687790">
              <w:rPr>
                <w:rFonts w:ascii="Times New Roman" w:hAnsi="Times New Roman"/>
                <w:sz w:val="24"/>
              </w:rPr>
              <w:t xml:space="preserve"> </w:t>
            </w:r>
            <w:proofErr w:type="spellStart"/>
            <w:r w:rsidRPr="00687790">
              <w:rPr>
                <w:rFonts w:ascii="Times New Roman" w:hAnsi="Times New Roman"/>
                <w:sz w:val="24"/>
              </w:rPr>
              <w:t>Education</w:t>
            </w:r>
            <w:proofErr w:type="spellEnd"/>
            <w:r w:rsidRPr="00687790">
              <w:rPr>
                <w:rFonts w:ascii="Times New Roman" w:hAnsi="Times New Roman"/>
                <w:sz w:val="24"/>
              </w:rPr>
              <w:t xml:space="preserve"> </w:t>
            </w:r>
            <w:proofErr w:type="spellStart"/>
            <w:r w:rsidRPr="00687790">
              <w:rPr>
                <w:rFonts w:ascii="Times New Roman" w:hAnsi="Times New Roman"/>
                <w:sz w:val="24"/>
              </w:rPr>
              <w:t>Group</w:t>
            </w:r>
            <w:proofErr w:type="spellEnd"/>
            <w:r w:rsidRPr="00687790">
              <w:rPr>
                <w:rFonts w:ascii="Times New Roman" w:hAnsi="Times New Roman"/>
                <w:sz w:val="24"/>
              </w:rPr>
              <w:t>)</w:t>
            </w:r>
          </w:p>
        </w:tc>
        <w:tc>
          <w:tcPr>
            <w:tcW w:w="1418"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лауреат</w:t>
            </w:r>
          </w:p>
        </w:tc>
        <w:tc>
          <w:tcPr>
            <w:tcW w:w="992"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2015</w:t>
            </w:r>
          </w:p>
        </w:tc>
        <w:tc>
          <w:tcPr>
            <w:tcW w:w="2722"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 xml:space="preserve">Грамота за подготовку лауреата Поволжской Олимпиады по английскому языку от </w:t>
            </w:r>
            <w:r w:rsidRPr="00687790">
              <w:rPr>
                <w:rFonts w:ascii="Times New Roman" w:hAnsi="Times New Roman"/>
                <w:sz w:val="24"/>
                <w:szCs w:val="24"/>
                <w:lang w:val="en-US"/>
              </w:rPr>
              <w:t>SmartPanda</w:t>
            </w:r>
            <w:r w:rsidRPr="00687790">
              <w:rPr>
                <w:rFonts w:ascii="Times New Roman" w:hAnsi="Times New Roman"/>
                <w:sz w:val="24"/>
                <w:szCs w:val="24"/>
              </w:rPr>
              <w:t>и</w:t>
            </w:r>
            <w:r w:rsidRPr="00687790">
              <w:rPr>
                <w:rFonts w:ascii="Times New Roman" w:hAnsi="Times New Roman"/>
                <w:sz w:val="24"/>
                <w:szCs w:val="24"/>
                <w:lang w:val="en-US"/>
              </w:rPr>
              <w:t>CambridgeEducationgroup</w:t>
            </w:r>
          </w:p>
        </w:tc>
      </w:tr>
      <w:tr w:rsidR="00687790" w:rsidRPr="00687790" w:rsidTr="00687790">
        <w:tc>
          <w:tcPr>
            <w:tcW w:w="1482"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Английский язык</w:t>
            </w:r>
          </w:p>
        </w:tc>
        <w:tc>
          <w:tcPr>
            <w:tcW w:w="2771"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образовательное учреждение</w:t>
            </w:r>
          </w:p>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(Всероссийская олимпиада школьников)</w:t>
            </w:r>
          </w:p>
        </w:tc>
        <w:tc>
          <w:tcPr>
            <w:tcW w:w="1418"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победитель</w:t>
            </w:r>
          </w:p>
        </w:tc>
        <w:tc>
          <w:tcPr>
            <w:tcW w:w="992"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2016</w:t>
            </w:r>
          </w:p>
        </w:tc>
        <w:tc>
          <w:tcPr>
            <w:tcW w:w="2722"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Протокол проведения муниципального тура</w:t>
            </w:r>
          </w:p>
        </w:tc>
      </w:tr>
    </w:tbl>
    <w:p w:rsidR="00687790" w:rsidRPr="00687790" w:rsidRDefault="00687790" w:rsidP="00742AE1">
      <w:pPr>
        <w:spacing w:after="0" w:line="240" w:lineRule="auto"/>
        <w:ind w:firstLine="709"/>
        <w:jc w:val="both"/>
        <w:rPr>
          <w:rFonts w:ascii="Times New Roman" w:hAnsi="Times New Roman"/>
          <w:sz w:val="24"/>
          <w:szCs w:val="24"/>
        </w:rPr>
      </w:pPr>
    </w:p>
    <w:p w:rsidR="00687790" w:rsidRPr="00687790" w:rsidRDefault="00687790" w:rsidP="00742AE1">
      <w:pPr>
        <w:spacing w:after="0" w:line="240" w:lineRule="auto"/>
        <w:ind w:firstLine="709"/>
        <w:jc w:val="both"/>
        <w:rPr>
          <w:rFonts w:ascii="Times New Roman" w:hAnsi="Times New Roman"/>
          <w:sz w:val="24"/>
          <w:szCs w:val="24"/>
        </w:rPr>
      </w:pPr>
      <w:r w:rsidRPr="00687790">
        <w:rPr>
          <w:rFonts w:ascii="Times New Roman" w:hAnsi="Times New Roman"/>
          <w:sz w:val="24"/>
          <w:szCs w:val="24"/>
        </w:rPr>
        <w:t>Результаты участия обучающихся в научно-практических конференциях</w:t>
      </w:r>
    </w:p>
    <w:tbl>
      <w:tblPr>
        <w:tblStyle w:val="a5"/>
        <w:tblW w:w="9429" w:type="dxa"/>
        <w:tblInd w:w="-34" w:type="dxa"/>
        <w:tblLook w:val="04A0" w:firstRow="1" w:lastRow="0" w:firstColumn="1" w:lastColumn="0" w:noHBand="0" w:noVBand="1"/>
      </w:tblPr>
      <w:tblGrid>
        <w:gridCol w:w="2029"/>
        <w:gridCol w:w="2398"/>
        <w:gridCol w:w="2100"/>
        <w:gridCol w:w="1926"/>
        <w:gridCol w:w="2025"/>
      </w:tblGrid>
      <w:tr w:rsidR="00687790" w:rsidRPr="00687790" w:rsidTr="00687790">
        <w:tc>
          <w:tcPr>
            <w:tcW w:w="3119"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Тема конференции, кем организована, дата проведения</w:t>
            </w:r>
          </w:p>
        </w:tc>
        <w:tc>
          <w:tcPr>
            <w:tcW w:w="1701"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Тема выступления</w:t>
            </w:r>
          </w:p>
        </w:tc>
        <w:tc>
          <w:tcPr>
            <w:tcW w:w="1305"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Уровень (образовательное учреждение, район, город, республиканский, федеральный, международный уровень)</w:t>
            </w:r>
          </w:p>
        </w:tc>
        <w:tc>
          <w:tcPr>
            <w:tcW w:w="1276"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Результат (занятое место)</w:t>
            </w:r>
          </w:p>
        </w:tc>
        <w:tc>
          <w:tcPr>
            <w:tcW w:w="2028"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 xml:space="preserve"> Документы (материалы) подтверждающие результаты (при наличии высоких результатов)</w:t>
            </w:r>
          </w:p>
        </w:tc>
      </w:tr>
      <w:tr w:rsidR="00687790" w:rsidRPr="00687790" w:rsidTr="00687790">
        <w:tc>
          <w:tcPr>
            <w:tcW w:w="3119"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eastAsia="Times New Roman" w:hAnsi="Times New Roman"/>
                <w:sz w:val="24"/>
                <w:szCs w:val="24"/>
              </w:rPr>
              <w:t xml:space="preserve">"Наука - дело молодых" научно-практическая конференция для старших школьников Советского района, организованная отделом </w:t>
            </w:r>
            <w:r w:rsidRPr="00687790">
              <w:rPr>
                <w:rFonts w:ascii="Times New Roman" w:eastAsia="Times New Roman" w:hAnsi="Times New Roman"/>
                <w:sz w:val="24"/>
                <w:szCs w:val="24"/>
              </w:rPr>
              <w:lastRenderedPageBreak/>
              <w:t>образования Управления образования Исполнительного комитета муниципального образования города Казани по Советскому району</w:t>
            </w:r>
            <w:r w:rsidRPr="00687790">
              <w:rPr>
                <w:rFonts w:ascii="Times New Roman" w:hAnsi="Times New Roman"/>
                <w:sz w:val="24"/>
                <w:szCs w:val="24"/>
              </w:rPr>
              <w:t xml:space="preserve">, Учебно-методическим сектором Информационно-методического отдела Управления образования, </w:t>
            </w:r>
            <w:r w:rsidRPr="00687790">
              <w:rPr>
                <w:rFonts w:ascii="Times New Roman" w:eastAsia="Times New Roman" w:hAnsi="Times New Roman"/>
                <w:sz w:val="24"/>
                <w:szCs w:val="24"/>
              </w:rPr>
              <w:t>17.04.2017г.</w:t>
            </w:r>
          </w:p>
        </w:tc>
        <w:tc>
          <w:tcPr>
            <w:tcW w:w="1701" w:type="dxa"/>
          </w:tcPr>
          <w:p w:rsidR="00687790" w:rsidRPr="00687790" w:rsidRDefault="00687790" w:rsidP="00742AE1">
            <w:pPr>
              <w:spacing w:after="0" w:line="240" w:lineRule="auto"/>
              <w:ind w:firstLine="709"/>
              <w:contextualSpacing/>
              <w:rPr>
                <w:rFonts w:ascii="Times New Roman" w:hAnsi="Times New Roman"/>
                <w:sz w:val="24"/>
                <w:szCs w:val="24"/>
                <w:lang w:val="en-US"/>
              </w:rPr>
            </w:pPr>
            <w:r w:rsidRPr="00687790">
              <w:rPr>
                <w:rFonts w:ascii="Times New Roman" w:hAnsi="Times New Roman"/>
                <w:sz w:val="24"/>
                <w:szCs w:val="24"/>
                <w:lang w:val="en-US"/>
              </w:rPr>
              <w:lastRenderedPageBreak/>
              <w:t>English slogans in Russian advertising</w:t>
            </w:r>
          </w:p>
        </w:tc>
        <w:tc>
          <w:tcPr>
            <w:tcW w:w="1305"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район</w:t>
            </w:r>
          </w:p>
        </w:tc>
        <w:tc>
          <w:tcPr>
            <w:tcW w:w="1276"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1 место</w:t>
            </w:r>
          </w:p>
        </w:tc>
        <w:tc>
          <w:tcPr>
            <w:tcW w:w="2028"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Диплом</w:t>
            </w:r>
          </w:p>
        </w:tc>
      </w:tr>
      <w:tr w:rsidR="00687790" w:rsidRPr="00687790" w:rsidTr="00687790">
        <w:tc>
          <w:tcPr>
            <w:tcW w:w="3119"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eastAsia="Times New Roman" w:hAnsi="Times New Roman"/>
                <w:sz w:val="24"/>
                <w:szCs w:val="24"/>
              </w:rPr>
              <w:t xml:space="preserve"> «Юный лингвист» ΙV республиканская НПК школьников, Институт филологии и межкультурной коммуникации им. Л. Толстого, 06.04.2017г.</w:t>
            </w:r>
          </w:p>
        </w:tc>
        <w:tc>
          <w:tcPr>
            <w:tcW w:w="1701"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 xml:space="preserve">Англоязычная лексика в российских рекламных слоганах </w:t>
            </w:r>
          </w:p>
        </w:tc>
        <w:tc>
          <w:tcPr>
            <w:tcW w:w="1305"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республика</w:t>
            </w:r>
          </w:p>
        </w:tc>
        <w:tc>
          <w:tcPr>
            <w:tcW w:w="1276"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2 место</w:t>
            </w:r>
          </w:p>
        </w:tc>
        <w:tc>
          <w:tcPr>
            <w:tcW w:w="2028"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Диплом</w:t>
            </w:r>
          </w:p>
        </w:tc>
      </w:tr>
    </w:tbl>
    <w:p w:rsidR="00687790" w:rsidRPr="00687790" w:rsidRDefault="00687790" w:rsidP="00742AE1">
      <w:pPr>
        <w:spacing w:after="0" w:line="240" w:lineRule="auto"/>
        <w:ind w:firstLine="709"/>
        <w:contextualSpacing/>
        <w:jc w:val="both"/>
        <w:rPr>
          <w:rFonts w:ascii="Times New Roman" w:hAnsi="Times New Roman"/>
          <w:sz w:val="24"/>
          <w:szCs w:val="24"/>
        </w:rPr>
      </w:pPr>
    </w:p>
    <w:p w:rsidR="00687790" w:rsidRPr="00687790" w:rsidRDefault="00687790" w:rsidP="00742AE1">
      <w:pPr>
        <w:spacing w:after="0" w:line="240" w:lineRule="auto"/>
        <w:ind w:firstLine="709"/>
        <w:jc w:val="both"/>
        <w:rPr>
          <w:rFonts w:ascii="Times New Roman" w:hAnsi="Times New Roman"/>
          <w:sz w:val="24"/>
          <w:szCs w:val="24"/>
        </w:rPr>
      </w:pPr>
      <w:r w:rsidRPr="00687790">
        <w:rPr>
          <w:rFonts w:ascii="Times New Roman" w:hAnsi="Times New Roman"/>
          <w:sz w:val="24"/>
          <w:szCs w:val="24"/>
        </w:rPr>
        <w:t xml:space="preserve">Результаты </w:t>
      </w:r>
      <w:proofErr w:type="gramStart"/>
      <w:r w:rsidRPr="00687790">
        <w:rPr>
          <w:rFonts w:ascii="Times New Roman" w:hAnsi="Times New Roman"/>
          <w:sz w:val="24"/>
          <w:szCs w:val="24"/>
        </w:rPr>
        <w:t>участия  обучающихся</w:t>
      </w:r>
      <w:proofErr w:type="gramEnd"/>
      <w:r w:rsidRPr="00687790">
        <w:rPr>
          <w:rFonts w:ascii="Times New Roman" w:hAnsi="Times New Roman"/>
          <w:sz w:val="24"/>
          <w:szCs w:val="24"/>
        </w:rPr>
        <w:t xml:space="preserve"> (воспитанников) в  конкурсах, смотрах, концертах, соревнованиях и др. мероприятиях по предмету (профилю образовательной программы, реализуемой  педагогическим работником)  как в очной, так и в дистанционной форме </w:t>
      </w:r>
    </w:p>
    <w:tbl>
      <w:tblPr>
        <w:tblStyle w:val="a5"/>
        <w:tblW w:w="9952" w:type="dxa"/>
        <w:tblInd w:w="-34" w:type="dxa"/>
        <w:tblLayout w:type="fixed"/>
        <w:tblLook w:val="04A0" w:firstRow="1" w:lastRow="0" w:firstColumn="1" w:lastColumn="0" w:noHBand="0" w:noVBand="1"/>
      </w:tblPr>
      <w:tblGrid>
        <w:gridCol w:w="2867"/>
        <w:gridCol w:w="2607"/>
        <w:gridCol w:w="1926"/>
        <w:gridCol w:w="993"/>
        <w:gridCol w:w="1559"/>
      </w:tblGrid>
      <w:tr w:rsidR="00687790" w:rsidRPr="00687790" w:rsidTr="0008234A">
        <w:tc>
          <w:tcPr>
            <w:tcW w:w="2867"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Вид, название мероприятия</w:t>
            </w:r>
          </w:p>
        </w:tc>
        <w:tc>
          <w:tcPr>
            <w:tcW w:w="2607"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Уровень (образовательное учреждение, район, город, республиканский, федеральный, международный уровень)</w:t>
            </w:r>
          </w:p>
        </w:tc>
        <w:tc>
          <w:tcPr>
            <w:tcW w:w="1926"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Результат (занятое место)</w:t>
            </w:r>
          </w:p>
        </w:tc>
        <w:tc>
          <w:tcPr>
            <w:tcW w:w="993"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 xml:space="preserve">Дата проведения  </w:t>
            </w:r>
          </w:p>
        </w:tc>
        <w:tc>
          <w:tcPr>
            <w:tcW w:w="1559"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Документы (материалы) подтверждающие результаты (при наличии  высоких результатов)</w:t>
            </w:r>
          </w:p>
        </w:tc>
      </w:tr>
      <w:tr w:rsidR="00687790" w:rsidRPr="00687790" w:rsidTr="0008234A">
        <w:tc>
          <w:tcPr>
            <w:tcW w:w="2867"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eastAsia="Times New Roman" w:hAnsi="Times New Roman"/>
                <w:sz w:val="24"/>
                <w:szCs w:val="24"/>
              </w:rPr>
              <w:t>III Всероссийский блиц-турнир по английскому языку "</w:t>
            </w:r>
            <w:proofErr w:type="spellStart"/>
            <w:r w:rsidRPr="00687790">
              <w:rPr>
                <w:rFonts w:ascii="Times New Roman" w:eastAsia="Times New Roman" w:hAnsi="Times New Roman"/>
                <w:sz w:val="24"/>
                <w:szCs w:val="24"/>
              </w:rPr>
              <w:t>Rainbow</w:t>
            </w:r>
            <w:proofErr w:type="spellEnd"/>
            <w:r w:rsidRPr="00687790">
              <w:rPr>
                <w:rFonts w:ascii="Times New Roman" w:eastAsia="Times New Roman" w:hAnsi="Times New Roman"/>
                <w:sz w:val="24"/>
                <w:szCs w:val="24"/>
              </w:rPr>
              <w:t>"</w:t>
            </w:r>
          </w:p>
        </w:tc>
        <w:tc>
          <w:tcPr>
            <w:tcW w:w="2607"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федеральный</w:t>
            </w:r>
          </w:p>
        </w:tc>
        <w:tc>
          <w:tcPr>
            <w:tcW w:w="1926" w:type="dxa"/>
          </w:tcPr>
          <w:p w:rsidR="00687790" w:rsidRPr="00687790" w:rsidRDefault="00687790" w:rsidP="00742AE1">
            <w:pPr>
              <w:spacing w:after="0" w:line="240" w:lineRule="auto"/>
              <w:ind w:firstLine="709"/>
              <w:rPr>
                <w:rFonts w:ascii="Times New Roman" w:hAnsi="Times New Roman"/>
                <w:color w:val="000000"/>
                <w:sz w:val="24"/>
                <w:szCs w:val="24"/>
              </w:rPr>
            </w:pPr>
            <w:r w:rsidRPr="00687790">
              <w:rPr>
                <w:rFonts w:ascii="Times New Roman" w:hAnsi="Times New Roman"/>
                <w:color w:val="000000"/>
                <w:sz w:val="24"/>
                <w:szCs w:val="24"/>
              </w:rPr>
              <w:t>1,2 место</w:t>
            </w:r>
          </w:p>
        </w:tc>
        <w:tc>
          <w:tcPr>
            <w:tcW w:w="993"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2013</w:t>
            </w:r>
          </w:p>
        </w:tc>
        <w:tc>
          <w:tcPr>
            <w:tcW w:w="1559"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Дипломы</w:t>
            </w:r>
          </w:p>
        </w:tc>
      </w:tr>
      <w:tr w:rsidR="00687790" w:rsidRPr="00687790" w:rsidTr="0008234A">
        <w:tc>
          <w:tcPr>
            <w:tcW w:w="2867" w:type="dxa"/>
          </w:tcPr>
          <w:p w:rsidR="00687790" w:rsidRPr="00687790" w:rsidRDefault="00687790" w:rsidP="00742AE1">
            <w:pPr>
              <w:spacing w:after="0" w:line="240" w:lineRule="auto"/>
              <w:ind w:firstLine="709"/>
              <w:rPr>
                <w:rFonts w:ascii="Times New Roman" w:eastAsia="Times New Roman" w:hAnsi="Times New Roman"/>
                <w:sz w:val="24"/>
                <w:szCs w:val="24"/>
              </w:rPr>
            </w:pPr>
            <w:r w:rsidRPr="00687790">
              <w:rPr>
                <w:rFonts w:ascii="Times New Roman" w:eastAsia="Times New Roman" w:hAnsi="Times New Roman"/>
                <w:sz w:val="24"/>
                <w:szCs w:val="24"/>
              </w:rPr>
              <w:t>Всероссийский познавательный турнир "Осенний марафон"</w:t>
            </w:r>
          </w:p>
        </w:tc>
        <w:tc>
          <w:tcPr>
            <w:tcW w:w="2607"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федеральный</w:t>
            </w:r>
          </w:p>
        </w:tc>
        <w:tc>
          <w:tcPr>
            <w:tcW w:w="1926" w:type="dxa"/>
          </w:tcPr>
          <w:p w:rsidR="00687790" w:rsidRPr="00687790" w:rsidRDefault="00687790" w:rsidP="00742AE1">
            <w:pPr>
              <w:spacing w:after="0" w:line="240" w:lineRule="auto"/>
              <w:ind w:firstLine="709"/>
              <w:rPr>
                <w:rFonts w:ascii="Times New Roman" w:hAnsi="Times New Roman"/>
                <w:color w:val="000000"/>
                <w:sz w:val="24"/>
                <w:szCs w:val="24"/>
              </w:rPr>
            </w:pPr>
            <w:r w:rsidRPr="00687790">
              <w:rPr>
                <w:rFonts w:ascii="Times New Roman" w:hAnsi="Times New Roman"/>
                <w:color w:val="000000"/>
                <w:sz w:val="24"/>
                <w:szCs w:val="24"/>
              </w:rPr>
              <w:t>призер</w:t>
            </w:r>
          </w:p>
        </w:tc>
        <w:tc>
          <w:tcPr>
            <w:tcW w:w="993"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2013</w:t>
            </w:r>
          </w:p>
        </w:tc>
        <w:tc>
          <w:tcPr>
            <w:tcW w:w="1559"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Диплом</w:t>
            </w:r>
          </w:p>
        </w:tc>
      </w:tr>
      <w:tr w:rsidR="00687790" w:rsidRPr="00687790" w:rsidTr="0008234A">
        <w:tc>
          <w:tcPr>
            <w:tcW w:w="2867"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lastRenderedPageBreak/>
              <w:t>Межрегиональный конкурс знатоков достопримечательностей Лондона «</w:t>
            </w:r>
            <w:r w:rsidRPr="00687790">
              <w:rPr>
                <w:rFonts w:ascii="Times New Roman" w:hAnsi="Times New Roman"/>
                <w:sz w:val="24"/>
                <w:szCs w:val="24"/>
                <w:lang w:val="en-US"/>
              </w:rPr>
              <w:t>ThesightsofLondon</w:t>
            </w:r>
            <w:r w:rsidRPr="00687790">
              <w:rPr>
                <w:rFonts w:ascii="Times New Roman" w:hAnsi="Times New Roman"/>
                <w:sz w:val="24"/>
                <w:szCs w:val="24"/>
              </w:rPr>
              <w:t>»</w:t>
            </w:r>
          </w:p>
        </w:tc>
        <w:tc>
          <w:tcPr>
            <w:tcW w:w="2607"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федеральный</w:t>
            </w:r>
          </w:p>
        </w:tc>
        <w:tc>
          <w:tcPr>
            <w:tcW w:w="1926"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лауреат</w:t>
            </w:r>
          </w:p>
        </w:tc>
        <w:tc>
          <w:tcPr>
            <w:tcW w:w="993"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2014</w:t>
            </w:r>
          </w:p>
        </w:tc>
        <w:tc>
          <w:tcPr>
            <w:tcW w:w="1559"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грамота</w:t>
            </w:r>
          </w:p>
        </w:tc>
      </w:tr>
      <w:tr w:rsidR="00687790" w:rsidRPr="00687790" w:rsidTr="0008234A">
        <w:tc>
          <w:tcPr>
            <w:tcW w:w="2867" w:type="dxa"/>
          </w:tcPr>
          <w:p w:rsidR="00687790" w:rsidRPr="00687790" w:rsidRDefault="00687790" w:rsidP="00742AE1">
            <w:pPr>
              <w:spacing w:after="0" w:line="240" w:lineRule="auto"/>
              <w:ind w:firstLine="709"/>
              <w:rPr>
                <w:rFonts w:ascii="Times New Roman" w:hAnsi="Times New Roman"/>
                <w:bCs/>
                <w:sz w:val="24"/>
                <w:szCs w:val="24"/>
              </w:rPr>
            </w:pPr>
            <w:r w:rsidRPr="00687790">
              <w:rPr>
                <w:rFonts w:ascii="Times New Roman" w:hAnsi="Times New Roman"/>
                <w:bCs/>
                <w:sz w:val="24"/>
                <w:szCs w:val="24"/>
              </w:rPr>
              <w:t>Интеллект-</w:t>
            </w:r>
            <w:proofErr w:type="gramStart"/>
            <w:r w:rsidRPr="00687790">
              <w:rPr>
                <w:rFonts w:ascii="Times New Roman" w:hAnsi="Times New Roman"/>
                <w:bCs/>
                <w:sz w:val="24"/>
                <w:szCs w:val="24"/>
              </w:rPr>
              <w:t>экспресс  российский</w:t>
            </w:r>
            <w:proofErr w:type="gramEnd"/>
            <w:r w:rsidRPr="00687790">
              <w:rPr>
                <w:rFonts w:ascii="Times New Roman" w:hAnsi="Times New Roman"/>
                <w:bCs/>
                <w:sz w:val="24"/>
                <w:szCs w:val="24"/>
              </w:rPr>
              <w:t xml:space="preserve"> заочный конкурс</w:t>
            </w:r>
          </w:p>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bCs/>
                <w:sz w:val="24"/>
                <w:szCs w:val="24"/>
              </w:rPr>
              <w:t>Конкурс по английскому языку «</w:t>
            </w:r>
            <w:r w:rsidRPr="00687790">
              <w:rPr>
                <w:rFonts w:ascii="Times New Roman" w:hAnsi="Times New Roman"/>
                <w:bCs/>
                <w:sz w:val="24"/>
                <w:szCs w:val="24"/>
                <w:lang w:val="en-US"/>
              </w:rPr>
              <w:t>IlearnEnglish</w:t>
            </w:r>
            <w:r w:rsidRPr="00687790">
              <w:rPr>
                <w:rFonts w:ascii="Times New Roman" w:hAnsi="Times New Roman"/>
                <w:bCs/>
                <w:sz w:val="24"/>
                <w:szCs w:val="24"/>
              </w:rPr>
              <w:t xml:space="preserve"> 7-8 классы»</w:t>
            </w:r>
          </w:p>
        </w:tc>
        <w:tc>
          <w:tcPr>
            <w:tcW w:w="2607"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федеральный</w:t>
            </w:r>
          </w:p>
        </w:tc>
        <w:tc>
          <w:tcPr>
            <w:tcW w:w="1926"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призер, 3 место</w:t>
            </w:r>
          </w:p>
        </w:tc>
        <w:tc>
          <w:tcPr>
            <w:tcW w:w="993"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2014</w:t>
            </w:r>
          </w:p>
        </w:tc>
        <w:tc>
          <w:tcPr>
            <w:tcW w:w="1559"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диплом</w:t>
            </w:r>
          </w:p>
        </w:tc>
      </w:tr>
      <w:tr w:rsidR="00687790" w:rsidRPr="00687790" w:rsidTr="0008234A">
        <w:tc>
          <w:tcPr>
            <w:tcW w:w="2867"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shd w:val="clear" w:color="auto" w:fill="FFFFFF"/>
              </w:rPr>
              <w:t>Конкурс-игра по английскому языку «Лев»</w:t>
            </w:r>
          </w:p>
        </w:tc>
        <w:tc>
          <w:tcPr>
            <w:tcW w:w="2607"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международный</w:t>
            </w:r>
          </w:p>
        </w:tc>
        <w:tc>
          <w:tcPr>
            <w:tcW w:w="1926" w:type="dxa"/>
          </w:tcPr>
          <w:p w:rsidR="00687790" w:rsidRPr="00687790" w:rsidRDefault="00687790" w:rsidP="00742AE1">
            <w:pPr>
              <w:spacing w:after="0" w:line="312" w:lineRule="atLeast"/>
              <w:ind w:firstLine="709"/>
              <w:textAlignment w:val="baseline"/>
              <w:rPr>
                <w:rFonts w:ascii="Times New Roman" w:hAnsi="Times New Roman"/>
                <w:color w:val="000000"/>
                <w:sz w:val="24"/>
                <w:szCs w:val="24"/>
              </w:rPr>
            </w:pPr>
            <w:r w:rsidRPr="00687790">
              <w:rPr>
                <w:rFonts w:ascii="Times New Roman" w:hAnsi="Times New Roman"/>
                <w:color w:val="000000"/>
                <w:sz w:val="24"/>
                <w:szCs w:val="24"/>
              </w:rPr>
              <w:t>3 места, лауреаты</w:t>
            </w:r>
          </w:p>
        </w:tc>
        <w:tc>
          <w:tcPr>
            <w:tcW w:w="993"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2013</w:t>
            </w:r>
          </w:p>
        </w:tc>
        <w:tc>
          <w:tcPr>
            <w:tcW w:w="1559" w:type="dxa"/>
          </w:tcPr>
          <w:p w:rsidR="00687790" w:rsidRPr="00687790" w:rsidRDefault="00687790" w:rsidP="00742AE1">
            <w:pPr>
              <w:spacing w:after="0" w:line="240" w:lineRule="auto"/>
              <w:ind w:firstLine="709"/>
              <w:contextualSpacing/>
              <w:rPr>
                <w:rFonts w:ascii="Times New Roman" w:hAnsi="Times New Roman"/>
                <w:sz w:val="24"/>
                <w:szCs w:val="24"/>
              </w:rPr>
            </w:pPr>
            <w:r w:rsidRPr="00687790">
              <w:rPr>
                <w:rFonts w:ascii="Times New Roman" w:hAnsi="Times New Roman"/>
                <w:sz w:val="24"/>
                <w:szCs w:val="24"/>
              </w:rPr>
              <w:t>Дипломы</w:t>
            </w:r>
          </w:p>
        </w:tc>
      </w:tr>
      <w:tr w:rsidR="00687790" w:rsidRPr="00687790" w:rsidTr="0008234A">
        <w:tc>
          <w:tcPr>
            <w:tcW w:w="2867"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shd w:val="clear" w:color="auto" w:fill="FFFFFF"/>
              </w:rPr>
              <w:t>Конкурс-игра по английскому языку «Лев»</w:t>
            </w:r>
          </w:p>
        </w:tc>
        <w:tc>
          <w:tcPr>
            <w:tcW w:w="2607"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международный</w:t>
            </w:r>
          </w:p>
        </w:tc>
        <w:tc>
          <w:tcPr>
            <w:tcW w:w="1926" w:type="dxa"/>
          </w:tcPr>
          <w:p w:rsidR="00687790" w:rsidRPr="00687790" w:rsidRDefault="00687790" w:rsidP="00742AE1">
            <w:pPr>
              <w:spacing w:after="0" w:line="312" w:lineRule="atLeast"/>
              <w:ind w:firstLine="709"/>
              <w:textAlignment w:val="baseline"/>
              <w:rPr>
                <w:rFonts w:ascii="Times New Roman" w:hAnsi="Times New Roman"/>
                <w:color w:val="000000"/>
                <w:sz w:val="24"/>
                <w:szCs w:val="24"/>
              </w:rPr>
            </w:pPr>
            <w:r w:rsidRPr="00687790">
              <w:rPr>
                <w:rFonts w:ascii="Times New Roman" w:hAnsi="Times New Roman"/>
                <w:color w:val="000000"/>
                <w:sz w:val="24"/>
                <w:szCs w:val="24"/>
              </w:rPr>
              <w:t>1 место</w:t>
            </w:r>
          </w:p>
        </w:tc>
        <w:tc>
          <w:tcPr>
            <w:tcW w:w="993"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2014</w:t>
            </w:r>
          </w:p>
        </w:tc>
        <w:tc>
          <w:tcPr>
            <w:tcW w:w="1559"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Диплом</w:t>
            </w:r>
          </w:p>
        </w:tc>
      </w:tr>
      <w:tr w:rsidR="00687790" w:rsidRPr="00687790" w:rsidTr="0008234A">
        <w:tc>
          <w:tcPr>
            <w:tcW w:w="2867"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shd w:val="clear" w:color="auto" w:fill="FFFFFF"/>
              </w:rPr>
              <w:t>Конкурс-игра по английскому языку «Лев»</w:t>
            </w:r>
          </w:p>
        </w:tc>
        <w:tc>
          <w:tcPr>
            <w:tcW w:w="2607"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международный</w:t>
            </w:r>
          </w:p>
        </w:tc>
        <w:tc>
          <w:tcPr>
            <w:tcW w:w="1926" w:type="dxa"/>
          </w:tcPr>
          <w:p w:rsidR="00687790" w:rsidRPr="00687790" w:rsidRDefault="00687790" w:rsidP="00742AE1">
            <w:pPr>
              <w:spacing w:after="0" w:line="312" w:lineRule="atLeast"/>
              <w:ind w:firstLine="709"/>
              <w:textAlignment w:val="baseline"/>
              <w:rPr>
                <w:rFonts w:ascii="Times New Roman" w:hAnsi="Times New Roman"/>
                <w:color w:val="000000"/>
                <w:sz w:val="24"/>
                <w:szCs w:val="24"/>
              </w:rPr>
            </w:pPr>
            <w:r w:rsidRPr="00687790">
              <w:rPr>
                <w:rFonts w:ascii="Times New Roman" w:hAnsi="Times New Roman"/>
                <w:color w:val="000000"/>
                <w:sz w:val="24"/>
                <w:szCs w:val="24"/>
              </w:rPr>
              <w:t>1,2,3 места</w:t>
            </w:r>
          </w:p>
        </w:tc>
        <w:tc>
          <w:tcPr>
            <w:tcW w:w="993"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2015</w:t>
            </w:r>
          </w:p>
        </w:tc>
        <w:tc>
          <w:tcPr>
            <w:tcW w:w="1559"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Дипломы</w:t>
            </w:r>
          </w:p>
        </w:tc>
      </w:tr>
      <w:tr w:rsidR="00687790" w:rsidRPr="00687790" w:rsidTr="0008234A">
        <w:tc>
          <w:tcPr>
            <w:tcW w:w="2867"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Всероссийский открытый конкурс "Интеллект-экспресс"</w:t>
            </w:r>
          </w:p>
        </w:tc>
        <w:tc>
          <w:tcPr>
            <w:tcW w:w="2607"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федеральный</w:t>
            </w:r>
          </w:p>
        </w:tc>
        <w:tc>
          <w:tcPr>
            <w:tcW w:w="1926" w:type="dxa"/>
          </w:tcPr>
          <w:p w:rsidR="00687790" w:rsidRPr="00687790" w:rsidRDefault="00687790" w:rsidP="00742AE1">
            <w:pPr>
              <w:spacing w:after="0" w:line="240" w:lineRule="auto"/>
              <w:ind w:firstLine="709"/>
              <w:rPr>
                <w:rFonts w:ascii="Times New Roman" w:hAnsi="Times New Roman"/>
                <w:color w:val="000000"/>
                <w:sz w:val="24"/>
                <w:szCs w:val="24"/>
              </w:rPr>
            </w:pPr>
            <w:r w:rsidRPr="00687790">
              <w:rPr>
                <w:rFonts w:ascii="Times New Roman" w:hAnsi="Times New Roman"/>
                <w:color w:val="000000"/>
                <w:sz w:val="24"/>
                <w:szCs w:val="24"/>
              </w:rPr>
              <w:t>лауреат</w:t>
            </w:r>
          </w:p>
        </w:tc>
        <w:tc>
          <w:tcPr>
            <w:tcW w:w="993"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2015</w:t>
            </w:r>
          </w:p>
        </w:tc>
        <w:tc>
          <w:tcPr>
            <w:tcW w:w="1559"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Диплом</w:t>
            </w:r>
          </w:p>
        </w:tc>
      </w:tr>
      <w:tr w:rsidR="00687790" w:rsidRPr="00687790" w:rsidTr="0008234A">
        <w:tc>
          <w:tcPr>
            <w:tcW w:w="2867" w:type="dxa"/>
          </w:tcPr>
          <w:p w:rsidR="00687790" w:rsidRPr="00687790" w:rsidRDefault="00687790" w:rsidP="00742AE1">
            <w:pPr>
              <w:spacing w:after="0" w:line="240" w:lineRule="auto"/>
              <w:ind w:firstLine="709"/>
              <w:rPr>
                <w:rFonts w:ascii="Times New Roman" w:hAnsi="Times New Roman"/>
                <w:sz w:val="24"/>
                <w:szCs w:val="24"/>
                <w:shd w:val="clear" w:color="auto" w:fill="FFFFFF"/>
              </w:rPr>
            </w:pPr>
            <w:r w:rsidRPr="00687790">
              <w:rPr>
                <w:rFonts w:ascii="Times New Roman" w:eastAsia="Times New Roman" w:hAnsi="Times New Roman"/>
                <w:sz w:val="24"/>
                <w:szCs w:val="24"/>
              </w:rPr>
              <w:t>Международная кембриджская очная олимпиада по английскому языку</w:t>
            </w:r>
          </w:p>
        </w:tc>
        <w:tc>
          <w:tcPr>
            <w:tcW w:w="2607"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международный</w:t>
            </w:r>
          </w:p>
          <w:p w:rsidR="00687790" w:rsidRPr="00687790" w:rsidRDefault="00687790" w:rsidP="00742AE1">
            <w:pPr>
              <w:spacing w:after="0" w:line="240" w:lineRule="auto"/>
              <w:ind w:firstLine="709"/>
              <w:jc w:val="center"/>
              <w:rPr>
                <w:rFonts w:ascii="Times New Roman" w:hAnsi="Times New Roman"/>
                <w:sz w:val="24"/>
                <w:szCs w:val="24"/>
              </w:rPr>
            </w:pPr>
          </w:p>
        </w:tc>
        <w:tc>
          <w:tcPr>
            <w:tcW w:w="1926" w:type="dxa"/>
          </w:tcPr>
          <w:p w:rsidR="00687790" w:rsidRPr="00687790" w:rsidRDefault="00687790" w:rsidP="00742AE1">
            <w:pPr>
              <w:spacing w:after="0" w:line="312" w:lineRule="atLeast"/>
              <w:ind w:firstLine="709"/>
              <w:textAlignment w:val="baseline"/>
              <w:rPr>
                <w:rFonts w:ascii="Times New Roman" w:hAnsi="Times New Roman"/>
                <w:color w:val="000000"/>
                <w:sz w:val="24"/>
                <w:szCs w:val="24"/>
              </w:rPr>
            </w:pPr>
            <w:r w:rsidRPr="00687790">
              <w:rPr>
                <w:rFonts w:ascii="Times New Roman" w:hAnsi="Times New Roman"/>
                <w:color w:val="000000"/>
                <w:sz w:val="24"/>
                <w:szCs w:val="24"/>
              </w:rPr>
              <w:t>участие</w:t>
            </w:r>
          </w:p>
        </w:tc>
        <w:tc>
          <w:tcPr>
            <w:tcW w:w="993"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2016</w:t>
            </w:r>
          </w:p>
        </w:tc>
        <w:tc>
          <w:tcPr>
            <w:tcW w:w="1559"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Протокол</w:t>
            </w:r>
          </w:p>
        </w:tc>
      </w:tr>
      <w:tr w:rsidR="00687790" w:rsidRPr="00687790" w:rsidTr="0008234A">
        <w:tc>
          <w:tcPr>
            <w:tcW w:w="2867"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eastAsia="Times New Roman" w:hAnsi="Times New Roman"/>
                <w:sz w:val="24"/>
                <w:szCs w:val="24"/>
              </w:rPr>
              <w:t>III Всероссийская интернет-олимпиада по английскому языку</w:t>
            </w:r>
          </w:p>
        </w:tc>
        <w:tc>
          <w:tcPr>
            <w:tcW w:w="2607"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федеральный</w:t>
            </w:r>
          </w:p>
        </w:tc>
        <w:tc>
          <w:tcPr>
            <w:tcW w:w="1926" w:type="dxa"/>
          </w:tcPr>
          <w:p w:rsidR="00687790" w:rsidRPr="00687790" w:rsidRDefault="00687790" w:rsidP="00742AE1">
            <w:pPr>
              <w:spacing w:after="0" w:line="240" w:lineRule="auto"/>
              <w:ind w:firstLine="709"/>
              <w:rPr>
                <w:rFonts w:ascii="Times New Roman" w:hAnsi="Times New Roman"/>
                <w:color w:val="000000"/>
                <w:sz w:val="24"/>
                <w:szCs w:val="24"/>
              </w:rPr>
            </w:pPr>
            <w:r w:rsidRPr="00687790">
              <w:rPr>
                <w:rFonts w:ascii="Times New Roman" w:hAnsi="Times New Roman"/>
                <w:color w:val="000000"/>
                <w:sz w:val="24"/>
                <w:szCs w:val="24"/>
              </w:rPr>
              <w:t>участие</w:t>
            </w:r>
          </w:p>
        </w:tc>
        <w:tc>
          <w:tcPr>
            <w:tcW w:w="993"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2016</w:t>
            </w:r>
          </w:p>
        </w:tc>
        <w:tc>
          <w:tcPr>
            <w:tcW w:w="1559"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Сертификат</w:t>
            </w:r>
          </w:p>
        </w:tc>
      </w:tr>
      <w:tr w:rsidR="00687790" w:rsidRPr="00687790" w:rsidTr="0008234A">
        <w:tc>
          <w:tcPr>
            <w:tcW w:w="2867" w:type="dxa"/>
          </w:tcPr>
          <w:p w:rsidR="00687790" w:rsidRPr="00687790" w:rsidRDefault="00687790" w:rsidP="00742AE1">
            <w:pPr>
              <w:spacing w:after="0" w:line="240" w:lineRule="auto"/>
              <w:ind w:firstLine="709"/>
              <w:rPr>
                <w:rFonts w:ascii="Times New Roman" w:eastAsia="Times New Roman" w:hAnsi="Times New Roman"/>
                <w:sz w:val="24"/>
                <w:szCs w:val="24"/>
              </w:rPr>
            </w:pPr>
            <w:r w:rsidRPr="00687790">
              <w:rPr>
                <w:rFonts w:ascii="Times New Roman" w:eastAsia="Times New Roman" w:hAnsi="Times New Roman"/>
                <w:sz w:val="24"/>
                <w:szCs w:val="24"/>
              </w:rPr>
              <w:t>Международный игровой конкурс по английскому языку "Британский бульдог"</w:t>
            </w:r>
          </w:p>
        </w:tc>
        <w:tc>
          <w:tcPr>
            <w:tcW w:w="2607"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международный</w:t>
            </w:r>
          </w:p>
        </w:tc>
        <w:tc>
          <w:tcPr>
            <w:tcW w:w="1926" w:type="dxa"/>
          </w:tcPr>
          <w:p w:rsidR="00687790" w:rsidRPr="00687790" w:rsidRDefault="00687790" w:rsidP="00742AE1">
            <w:pPr>
              <w:spacing w:after="0" w:line="240" w:lineRule="auto"/>
              <w:ind w:firstLine="709"/>
              <w:rPr>
                <w:rFonts w:ascii="Times New Roman" w:hAnsi="Times New Roman"/>
                <w:color w:val="000000"/>
                <w:sz w:val="24"/>
                <w:szCs w:val="24"/>
              </w:rPr>
            </w:pPr>
            <w:r w:rsidRPr="00687790">
              <w:rPr>
                <w:rFonts w:ascii="Times New Roman" w:hAnsi="Times New Roman"/>
                <w:color w:val="000000"/>
                <w:sz w:val="24"/>
                <w:szCs w:val="24"/>
              </w:rPr>
              <w:t>1 место</w:t>
            </w:r>
          </w:p>
        </w:tc>
        <w:tc>
          <w:tcPr>
            <w:tcW w:w="993"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2016</w:t>
            </w:r>
          </w:p>
        </w:tc>
        <w:tc>
          <w:tcPr>
            <w:tcW w:w="1559"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Диплом</w:t>
            </w:r>
          </w:p>
        </w:tc>
      </w:tr>
      <w:tr w:rsidR="00687790" w:rsidRPr="00687790" w:rsidTr="0008234A">
        <w:tc>
          <w:tcPr>
            <w:tcW w:w="2867"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eastAsia="Times New Roman" w:hAnsi="Times New Roman"/>
                <w:sz w:val="24"/>
                <w:szCs w:val="24"/>
              </w:rPr>
              <w:t xml:space="preserve">Городская (очная) олимпиада по английскому языку «Умка – </w:t>
            </w:r>
            <w:proofErr w:type="spellStart"/>
            <w:r w:rsidRPr="00687790">
              <w:rPr>
                <w:rFonts w:ascii="Times New Roman" w:eastAsia="Times New Roman" w:hAnsi="Times New Roman"/>
                <w:sz w:val="24"/>
                <w:szCs w:val="24"/>
              </w:rPr>
              <w:t>CleverChild</w:t>
            </w:r>
            <w:proofErr w:type="spellEnd"/>
            <w:r w:rsidRPr="00687790">
              <w:rPr>
                <w:rFonts w:ascii="Times New Roman" w:eastAsia="Times New Roman" w:hAnsi="Times New Roman"/>
                <w:sz w:val="24"/>
                <w:szCs w:val="24"/>
              </w:rPr>
              <w:t>»</w:t>
            </w:r>
          </w:p>
        </w:tc>
        <w:tc>
          <w:tcPr>
            <w:tcW w:w="2607"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город</w:t>
            </w:r>
          </w:p>
        </w:tc>
        <w:tc>
          <w:tcPr>
            <w:tcW w:w="1926" w:type="dxa"/>
          </w:tcPr>
          <w:p w:rsidR="00687790" w:rsidRPr="00687790" w:rsidRDefault="00687790" w:rsidP="00742AE1">
            <w:pPr>
              <w:spacing w:after="0" w:line="240" w:lineRule="auto"/>
              <w:ind w:firstLine="709"/>
              <w:rPr>
                <w:rFonts w:ascii="Times New Roman" w:hAnsi="Times New Roman"/>
                <w:color w:val="000000"/>
                <w:sz w:val="24"/>
                <w:szCs w:val="24"/>
              </w:rPr>
            </w:pPr>
            <w:r w:rsidRPr="00687790">
              <w:rPr>
                <w:rFonts w:ascii="Times New Roman" w:hAnsi="Times New Roman"/>
                <w:color w:val="000000"/>
                <w:sz w:val="24"/>
                <w:szCs w:val="24"/>
              </w:rPr>
              <w:t>участие</w:t>
            </w:r>
          </w:p>
        </w:tc>
        <w:tc>
          <w:tcPr>
            <w:tcW w:w="993"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2017</w:t>
            </w:r>
          </w:p>
        </w:tc>
        <w:tc>
          <w:tcPr>
            <w:tcW w:w="1559"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Диплом</w:t>
            </w:r>
          </w:p>
        </w:tc>
      </w:tr>
      <w:tr w:rsidR="00687790" w:rsidRPr="00687790" w:rsidTr="0008234A">
        <w:tc>
          <w:tcPr>
            <w:tcW w:w="2867" w:type="dxa"/>
          </w:tcPr>
          <w:p w:rsidR="00687790" w:rsidRPr="00687790" w:rsidRDefault="00687790" w:rsidP="00742AE1">
            <w:pPr>
              <w:spacing w:after="0" w:line="240" w:lineRule="auto"/>
              <w:ind w:firstLine="709"/>
              <w:rPr>
                <w:rFonts w:ascii="Times New Roman" w:eastAsia="Times New Roman" w:hAnsi="Times New Roman"/>
                <w:sz w:val="24"/>
                <w:szCs w:val="24"/>
              </w:rPr>
            </w:pPr>
            <w:r w:rsidRPr="00687790">
              <w:rPr>
                <w:rFonts w:ascii="Times New Roman" w:eastAsia="Times New Roman" w:hAnsi="Times New Roman"/>
                <w:sz w:val="24"/>
                <w:szCs w:val="24"/>
              </w:rPr>
              <w:t xml:space="preserve">Международная лексико-грамматическая олимпиада "Английский на отлично." </w:t>
            </w:r>
          </w:p>
        </w:tc>
        <w:tc>
          <w:tcPr>
            <w:tcW w:w="2607"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международный</w:t>
            </w:r>
          </w:p>
        </w:tc>
        <w:tc>
          <w:tcPr>
            <w:tcW w:w="1926" w:type="dxa"/>
          </w:tcPr>
          <w:p w:rsidR="00687790" w:rsidRPr="00687790" w:rsidRDefault="00687790" w:rsidP="00742AE1">
            <w:pPr>
              <w:spacing w:after="0" w:line="240" w:lineRule="auto"/>
              <w:ind w:firstLine="709"/>
              <w:rPr>
                <w:rFonts w:ascii="Times New Roman" w:hAnsi="Times New Roman"/>
                <w:color w:val="000000"/>
                <w:sz w:val="24"/>
                <w:szCs w:val="24"/>
              </w:rPr>
            </w:pPr>
            <w:r w:rsidRPr="00687790">
              <w:rPr>
                <w:rFonts w:ascii="Times New Roman" w:hAnsi="Times New Roman"/>
                <w:color w:val="000000"/>
                <w:sz w:val="24"/>
                <w:szCs w:val="24"/>
              </w:rPr>
              <w:t>1 место</w:t>
            </w:r>
          </w:p>
        </w:tc>
        <w:tc>
          <w:tcPr>
            <w:tcW w:w="993"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2017</w:t>
            </w:r>
          </w:p>
        </w:tc>
        <w:tc>
          <w:tcPr>
            <w:tcW w:w="1559" w:type="dxa"/>
          </w:tcPr>
          <w:p w:rsidR="00687790" w:rsidRPr="00687790" w:rsidRDefault="00687790" w:rsidP="00742AE1">
            <w:pPr>
              <w:spacing w:after="0" w:line="240" w:lineRule="auto"/>
              <w:ind w:firstLine="709"/>
              <w:rPr>
                <w:rFonts w:ascii="Times New Roman" w:hAnsi="Times New Roman"/>
                <w:sz w:val="24"/>
                <w:szCs w:val="24"/>
              </w:rPr>
            </w:pPr>
            <w:r w:rsidRPr="00687790">
              <w:rPr>
                <w:rFonts w:ascii="Times New Roman" w:hAnsi="Times New Roman"/>
                <w:sz w:val="24"/>
                <w:szCs w:val="24"/>
              </w:rPr>
              <w:t>Диплом</w:t>
            </w:r>
          </w:p>
        </w:tc>
      </w:tr>
    </w:tbl>
    <w:p w:rsidR="00687790" w:rsidRPr="00687790" w:rsidRDefault="00687790" w:rsidP="00742AE1">
      <w:pPr>
        <w:spacing w:after="0" w:line="240" w:lineRule="auto"/>
        <w:ind w:firstLine="709"/>
        <w:contextualSpacing/>
        <w:jc w:val="both"/>
        <w:rPr>
          <w:rFonts w:ascii="Times New Roman" w:hAnsi="Times New Roman"/>
          <w:sz w:val="24"/>
          <w:szCs w:val="24"/>
        </w:rPr>
      </w:pPr>
    </w:p>
    <w:p w:rsidR="00B60B03" w:rsidRPr="00B60B03" w:rsidRDefault="00B60B03" w:rsidP="00742AE1">
      <w:pPr>
        <w:pStyle w:val="a3"/>
        <w:shd w:val="clear" w:color="auto" w:fill="FFFFFF"/>
        <w:spacing w:after="0" w:line="360" w:lineRule="auto"/>
        <w:ind w:firstLine="709"/>
        <w:jc w:val="both"/>
        <w:rPr>
          <w:sz w:val="28"/>
          <w:lang w:val="en-US"/>
        </w:rPr>
      </w:pPr>
    </w:p>
    <w:sectPr w:rsidR="00B60B03" w:rsidRPr="00B60B03" w:rsidSect="00B60B03">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C53F4"/>
    <w:multiLevelType w:val="hybridMultilevel"/>
    <w:tmpl w:val="16F05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654FB3"/>
    <w:multiLevelType w:val="hybridMultilevel"/>
    <w:tmpl w:val="A2C27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1D62FB"/>
    <w:multiLevelType w:val="hybridMultilevel"/>
    <w:tmpl w:val="226627FE"/>
    <w:lvl w:ilvl="0" w:tplc="366894B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C225E6"/>
    <w:multiLevelType w:val="multilevel"/>
    <w:tmpl w:val="33C6ADA6"/>
    <w:lvl w:ilvl="0">
      <w:start w:val="1"/>
      <w:numFmt w:val="decimal"/>
      <w:lvlText w:val="%1."/>
      <w:lvlJc w:val="left"/>
      <w:pPr>
        <w:ind w:left="786" w:hanging="360"/>
      </w:pPr>
      <w:rPr>
        <w:rFonts w:hint="default"/>
      </w:rPr>
    </w:lvl>
    <w:lvl w:ilvl="1">
      <w:start w:val="5"/>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4" w15:restartNumberingAfterBreak="0">
    <w:nsid w:val="7153456E"/>
    <w:multiLevelType w:val="hybridMultilevel"/>
    <w:tmpl w:val="F9A6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29"/>
    <w:rsid w:val="000227B0"/>
    <w:rsid w:val="0008234A"/>
    <w:rsid w:val="0009270E"/>
    <w:rsid w:val="000C75C4"/>
    <w:rsid w:val="000E2287"/>
    <w:rsid w:val="001221B7"/>
    <w:rsid w:val="001304D6"/>
    <w:rsid w:val="00171036"/>
    <w:rsid w:val="00212F65"/>
    <w:rsid w:val="00382DFB"/>
    <w:rsid w:val="003E0688"/>
    <w:rsid w:val="00520191"/>
    <w:rsid w:val="005479B7"/>
    <w:rsid w:val="00687790"/>
    <w:rsid w:val="006E0918"/>
    <w:rsid w:val="00742AE1"/>
    <w:rsid w:val="00746E64"/>
    <w:rsid w:val="00755AEE"/>
    <w:rsid w:val="007C4AF0"/>
    <w:rsid w:val="00824DA6"/>
    <w:rsid w:val="00842EC9"/>
    <w:rsid w:val="00893D16"/>
    <w:rsid w:val="008E1FD8"/>
    <w:rsid w:val="008E65E0"/>
    <w:rsid w:val="009215DD"/>
    <w:rsid w:val="009A5359"/>
    <w:rsid w:val="00A807DC"/>
    <w:rsid w:val="00AE49DB"/>
    <w:rsid w:val="00B60B03"/>
    <w:rsid w:val="00C03CBD"/>
    <w:rsid w:val="00C12933"/>
    <w:rsid w:val="00CF008F"/>
    <w:rsid w:val="00CF6833"/>
    <w:rsid w:val="00D11241"/>
    <w:rsid w:val="00DB3CC4"/>
    <w:rsid w:val="00E40173"/>
    <w:rsid w:val="00E4697D"/>
    <w:rsid w:val="00E72F29"/>
    <w:rsid w:val="00E976D4"/>
    <w:rsid w:val="00F47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41D0"/>
  <w15:chartTrackingRefBased/>
  <w15:docId w15:val="{62F945B4-B845-4075-8FD4-B5CBC93A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933"/>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B60B03"/>
    <w:pPr>
      <w:keepNext/>
      <w:keepLines/>
      <w:spacing w:before="40" w:after="0" w:line="240"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293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qFormat/>
    <w:rsid w:val="00C12933"/>
    <w:pPr>
      <w:ind w:left="720"/>
      <w:contextualSpacing/>
    </w:pPr>
  </w:style>
  <w:style w:type="paragraph" w:customStyle="1" w:styleId="Default">
    <w:name w:val="Default"/>
    <w:rsid w:val="000927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B60B03"/>
    <w:rPr>
      <w:rFonts w:asciiTheme="majorHAnsi" w:eastAsiaTheme="majorEastAsia" w:hAnsiTheme="majorHAnsi" w:cstheme="majorBidi"/>
      <w:color w:val="2E74B5" w:themeColor="accent1" w:themeShade="BF"/>
      <w:sz w:val="26"/>
      <w:szCs w:val="26"/>
    </w:rPr>
  </w:style>
  <w:style w:type="table" w:styleId="a5">
    <w:name w:val="Table Grid"/>
    <w:basedOn w:val="a1"/>
    <w:uiPriority w:val="59"/>
    <w:rsid w:val="00B60B0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B60B03"/>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269829">
      <w:bodyDiv w:val="1"/>
      <w:marLeft w:val="0"/>
      <w:marRight w:val="0"/>
      <w:marTop w:val="0"/>
      <w:marBottom w:val="0"/>
      <w:divBdr>
        <w:top w:val="none" w:sz="0" w:space="0" w:color="auto"/>
        <w:left w:val="none" w:sz="0" w:space="0" w:color="auto"/>
        <w:bottom w:val="none" w:sz="0" w:space="0" w:color="auto"/>
        <w:right w:val="none" w:sz="0" w:space="0" w:color="auto"/>
      </w:divBdr>
      <w:divsChild>
        <w:div w:id="959192655">
          <w:marLeft w:val="0"/>
          <w:marRight w:val="0"/>
          <w:marTop w:val="0"/>
          <w:marBottom w:val="0"/>
          <w:divBdr>
            <w:top w:val="none" w:sz="0" w:space="0" w:color="auto"/>
            <w:left w:val="none" w:sz="0" w:space="0" w:color="auto"/>
            <w:bottom w:val="none" w:sz="0" w:space="0" w:color="auto"/>
            <w:right w:val="none" w:sz="0" w:space="0" w:color="auto"/>
          </w:divBdr>
        </w:div>
        <w:div w:id="1362589698">
          <w:marLeft w:val="0"/>
          <w:marRight w:val="0"/>
          <w:marTop w:val="0"/>
          <w:marBottom w:val="0"/>
          <w:divBdr>
            <w:top w:val="none" w:sz="0" w:space="0" w:color="auto"/>
            <w:left w:val="none" w:sz="0" w:space="0" w:color="auto"/>
            <w:bottom w:val="none" w:sz="0" w:space="0" w:color="auto"/>
            <w:right w:val="none" w:sz="0" w:space="0" w:color="auto"/>
          </w:divBdr>
        </w:div>
        <w:div w:id="288781698">
          <w:marLeft w:val="0"/>
          <w:marRight w:val="0"/>
          <w:marTop w:val="0"/>
          <w:marBottom w:val="0"/>
          <w:divBdr>
            <w:top w:val="none" w:sz="0" w:space="0" w:color="auto"/>
            <w:left w:val="none" w:sz="0" w:space="0" w:color="auto"/>
            <w:bottom w:val="none" w:sz="0" w:space="0" w:color="auto"/>
            <w:right w:val="none" w:sz="0" w:space="0" w:color="auto"/>
          </w:divBdr>
        </w:div>
        <w:div w:id="881791892">
          <w:marLeft w:val="0"/>
          <w:marRight w:val="0"/>
          <w:marTop w:val="0"/>
          <w:marBottom w:val="0"/>
          <w:divBdr>
            <w:top w:val="none" w:sz="0" w:space="0" w:color="auto"/>
            <w:left w:val="none" w:sz="0" w:space="0" w:color="auto"/>
            <w:bottom w:val="none" w:sz="0" w:space="0" w:color="auto"/>
            <w:right w:val="none" w:sz="0" w:space="0" w:color="auto"/>
          </w:divBdr>
        </w:div>
        <w:div w:id="281809756">
          <w:marLeft w:val="0"/>
          <w:marRight w:val="0"/>
          <w:marTop w:val="0"/>
          <w:marBottom w:val="0"/>
          <w:divBdr>
            <w:top w:val="none" w:sz="0" w:space="0" w:color="auto"/>
            <w:left w:val="none" w:sz="0" w:space="0" w:color="auto"/>
            <w:bottom w:val="none" w:sz="0" w:space="0" w:color="auto"/>
            <w:right w:val="none" w:sz="0" w:space="0" w:color="auto"/>
          </w:divBdr>
        </w:div>
        <w:div w:id="1181165769">
          <w:marLeft w:val="0"/>
          <w:marRight w:val="0"/>
          <w:marTop w:val="0"/>
          <w:marBottom w:val="0"/>
          <w:divBdr>
            <w:top w:val="none" w:sz="0" w:space="0" w:color="auto"/>
            <w:left w:val="none" w:sz="0" w:space="0" w:color="auto"/>
            <w:bottom w:val="none" w:sz="0" w:space="0" w:color="auto"/>
            <w:right w:val="none" w:sz="0" w:space="0" w:color="auto"/>
          </w:divBdr>
        </w:div>
        <w:div w:id="887037603">
          <w:marLeft w:val="0"/>
          <w:marRight w:val="0"/>
          <w:marTop w:val="0"/>
          <w:marBottom w:val="0"/>
          <w:divBdr>
            <w:top w:val="none" w:sz="0" w:space="0" w:color="auto"/>
            <w:left w:val="none" w:sz="0" w:space="0" w:color="auto"/>
            <w:bottom w:val="none" w:sz="0" w:space="0" w:color="auto"/>
            <w:right w:val="none" w:sz="0" w:space="0" w:color="auto"/>
          </w:divBdr>
        </w:div>
        <w:div w:id="1856767118">
          <w:marLeft w:val="0"/>
          <w:marRight w:val="0"/>
          <w:marTop w:val="0"/>
          <w:marBottom w:val="0"/>
          <w:divBdr>
            <w:top w:val="none" w:sz="0" w:space="0" w:color="auto"/>
            <w:left w:val="none" w:sz="0" w:space="0" w:color="auto"/>
            <w:bottom w:val="none" w:sz="0" w:space="0" w:color="auto"/>
            <w:right w:val="none" w:sz="0" w:space="0" w:color="auto"/>
          </w:divBdr>
        </w:div>
      </w:divsChild>
    </w:div>
    <w:div w:id="176102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24</Pages>
  <Words>4383</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Pavlova</dc:creator>
  <cp:keywords/>
  <dc:description/>
  <cp:lastModifiedBy>Ekaterina Pavlova</cp:lastModifiedBy>
  <cp:revision>14</cp:revision>
  <dcterms:created xsi:type="dcterms:W3CDTF">2019-01-13T19:34:00Z</dcterms:created>
  <dcterms:modified xsi:type="dcterms:W3CDTF">2019-01-22T21:04:00Z</dcterms:modified>
</cp:coreProperties>
</file>